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widowControl/>
        <w:jc w:val="center"/>
        <w:rPr>
          <w:rFonts w:ascii="黑体" w:hAnsi="黑体" w:eastAsia="黑体"/>
          <w:color w:val="000000" w:themeColor="text1"/>
          <w:sz w:val="28"/>
          <w:szCs w:val="28"/>
        </w:rPr>
      </w:pPr>
      <w:r>
        <w:rPr>
          <w:rFonts w:hint="eastAsia" w:ascii="黑体" w:hAnsi="黑体" w:eastAsia="黑体"/>
          <w:color w:val="000000" w:themeColor="text1"/>
          <w:sz w:val="28"/>
          <w:szCs w:val="28"/>
        </w:rPr>
        <w:t>送审文件清单</w:t>
      </w:r>
    </w:p>
    <w:p>
      <w:pPr>
        <w:widowControl/>
        <w:jc w:val="left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                             </w:t>
      </w:r>
    </w:p>
    <w:p>
      <w:pPr>
        <w:widowControl/>
        <w:numPr>
          <w:ilvl w:val="0"/>
          <w:numId w:val="1"/>
        </w:numPr>
        <w:spacing w:line="276" w:lineRule="auto"/>
        <w:jc w:val="left"/>
        <w:rPr>
          <w:rFonts w:ascii="Times New Roman" w:hAnsi="Times New Roman" w:cs="Times New Roman"/>
          <w:b/>
          <w:color w:val="000000" w:themeColor="text1"/>
          <w:szCs w:val="21"/>
        </w:rPr>
      </w:pPr>
      <w:r>
        <w:rPr>
          <w:rFonts w:ascii="Times New Roman" w:cs="Times New Roman" w:hAnsiTheme="minorEastAsia"/>
          <w:b/>
          <w:color w:val="000000" w:themeColor="text1"/>
          <w:szCs w:val="21"/>
        </w:rPr>
        <w:t>初始审查</w:t>
      </w:r>
    </w:p>
    <w:p>
      <w:pPr>
        <w:widowControl/>
        <w:numPr>
          <w:ilvl w:val="0"/>
          <w:numId w:val="2"/>
        </w:numPr>
        <w:spacing w:line="276" w:lineRule="auto"/>
        <w:jc w:val="left"/>
        <w:rPr>
          <w:rFonts w:ascii="Times New Roman" w:hAnsi="Times New Roman" w:cs="Times New Roman"/>
          <w:b/>
          <w:bCs/>
          <w:color w:val="000000" w:themeColor="text1"/>
          <w:szCs w:val="21"/>
        </w:rPr>
      </w:pPr>
      <w:r>
        <w:rPr>
          <w:rFonts w:hint="eastAsia" w:ascii="Times New Roman" w:cs="Times New Roman" w:hAnsiTheme="minorEastAsia"/>
          <w:b/>
          <w:bCs/>
          <w:color w:val="000000" w:themeColor="text1"/>
          <w:szCs w:val="21"/>
        </w:rPr>
        <w:t xml:space="preserve"> </w:t>
      </w:r>
      <w:r>
        <w:rPr>
          <w:rFonts w:ascii="Times New Roman" w:cs="Times New Roman" w:hAnsiTheme="minorEastAsia"/>
          <w:b/>
          <w:bCs/>
          <w:color w:val="000000" w:themeColor="text1"/>
          <w:szCs w:val="21"/>
        </w:rPr>
        <w:t>初始审查申请</w:t>
      </w:r>
      <w:r>
        <w:rPr>
          <w:rFonts w:ascii="Times New Roman" w:hAnsi="Times New Roman" w:cs="Times New Roman"/>
          <w:b/>
          <w:bCs/>
          <w:color w:val="000000" w:themeColor="text1"/>
          <w:szCs w:val="21"/>
        </w:rPr>
        <w:t>·</w:t>
      </w:r>
      <w:r>
        <w:rPr>
          <w:rFonts w:ascii="Times New Roman" w:cs="Times New Roman" w:hAnsiTheme="minorEastAsia"/>
          <w:b/>
          <w:bCs/>
          <w:color w:val="000000" w:themeColor="text1"/>
          <w:szCs w:val="21"/>
        </w:rPr>
        <w:t>药物临床试验</w:t>
      </w:r>
    </w:p>
    <w:p>
      <w:pPr>
        <w:widowControl/>
        <w:spacing w:line="276" w:lineRule="auto"/>
        <w:ind w:firstLine="315" w:firstLineChars="150"/>
        <w:jc w:val="left"/>
        <w:rPr>
          <w:rFonts w:ascii="Times New Roman" w:hAnsi="Times New Roman" w:cs="Times New Roman"/>
          <w:color w:val="000000" w:themeColor="text1"/>
          <w:szCs w:val="21"/>
        </w:rPr>
      </w:pPr>
      <w:r>
        <w:rPr>
          <w:rFonts w:ascii="Times New Roman" w:hAnsi="Times New Roman" w:cs="Times New Roman"/>
          <w:color w:val="000000" w:themeColor="text1"/>
          <w:szCs w:val="21"/>
        </w:rPr>
        <w:t xml:space="preserve">1.1 </w:t>
      </w:r>
      <w:r>
        <w:rPr>
          <w:rFonts w:hint="eastAsia" w:ascii="Times New Roman" w:hAnsi="Times New Roman" w:cs="Times New Roman"/>
          <w:color w:val="000000" w:themeColor="text1"/>
          <w:szCs w:val="21"/>
        </w:rPr>
        <w:t>伦理审查申请/受理表（临床试验版）</w:t>
      </w:r>
      <w:r>
        <w:rPr>
          <w:rFonts w:ascii="Times New Roman" w:hAnsi="Times New Roman" w:cs="Times New Roman"/>
          <w:color w:val="000000" w:themeColor="text1"/>
          <w:szCs w:val="21"/>
        </w:rPr>
        <w:t>（申请者签名并注明日期）</w:t>
      </w:r>
    </w:p>
    <w:p>
      <w:pPr>
        <w:widowControl/>
        <w:spacing w:line="276" w:lineRule="auto"/>
        <w:ind w:firstLine="315" w:firstLineChars="150"/>
        <w:jc w:val="left"/>
        <w:rPr>
          <w:rFonts w:ascii="Times New Roman" w:hAnsi="Times New Roman" w:cs="Times New Roman"/>
          <w:color w:val="000000" w:themeColor="text1"/>
          <w:szCs w:val="21"/>
        </w:rPr>
      </w:pPr>
      <w:r>
        <w:rPr>
          <w:rFonts w:ascii="Times New Roman" w:hAnsi="Times New Roman" w:cs="Times New Roman"/>
          <w:color w:val="000000" w:themeColor="text1"/>
          <w:szCs w:val="21"/>
        </w:rPr>
        <w:t>1.1.1 研究者：研究经济利益声明</w:t>
      </w:r>
    </w:p>
    <w:p>
      <w:pPr>
        <w:widowControl/>
        <w:spacing w:line="276" w:lineRule="auto"/>
        <w:ind w:firstLine="315" w:firstLineChars="150"/>
        <w:jc w:val="left"/>
        <w:rPr>
          <w:rFonts w:ascii="Times New Roman" w:hAnsi="Times New Roman" w:cs="Times New Roman"/>
          <w:color w:val="000000" w:themeColor="text1"/>
          <w:szCs w:val="21"/>
        </w:rPr>
      </w:pPr>
      <w:r>
        <w:rPr>
          <w:rFonts w:ascii="Times New Roman" w:hAnsi="Times New Roman" w:cs="Times New Roman"/>
          <w:color w:val="000000" w:themeColor="text1"/>
          <w:szCs w:val="21"/>
        </w:rPr>
        <w:t>1.2 临床研究方案（注明版本号/版本日期）</w:t>
      </w:r>
    </w:p>
    <w:p>
      <w:pPr>
        <w:widowControl/>
        <w:spacing w:line="276" w:lineRule="auto"/>
        <w:ind w:firstLine="315" w:firstLineChars="150"/>
        <w:jc w:val="left"/>
        <w:rPr>
          <w:rFonts w:ascii="Times New Roman" w:hAnsi="Times New Roman" w:cs="Times New Roman"/>
          <w:color w:val="000000" w:themeColor="text1"/>
          <w:szCs w:val="21"/>
        </w:rPr>
      </w:pPr>
      <w:r>
        <w:rPr>
          <w:rFonts w:ascii="Times New Roman" w:hAnsi="Times New Roman" w:cs="Times New Roman"/>
          <w:color w:val="000000" w:themeColor="text1"/>
          <w:szCs w:val="21"/>
        </w:rPr>
        <w:t>1.3 知情同意书（注明版本号/版本日期）</w:t>
      </w:r>
    </w:p>
    <w:p>
      <w:pPr>
        <w:widowControl/>
        <w:spacing w:line="276" w:lineRule="auto"/>
        <w:ind w:firstLine="315" w:firstLineChars="150"/>
        <w:jc w:val="left"/>
        <w:rPr>
          <w:rFonts w:ascii="Times New Roman" w:hAnsi="Times New Roman" w:cs="Times New Roman"/>
          <w:color w:val="000000" w:themeColor="text1"/>
          <w:szCs w:val="21"/>
        </w:rPr>
      </w:pPr>
      <w:r>
        <w:rPr>
          <w:rFonts w:ascii="Times New Roman" w:hAnsi="Times New Roman" w:cs="Times New Roman"/>
          <w:color w:val="000000" w:themeColor="text1"/>
          <w:szCs w:val="21"/>
        </w:rPr>
        <w:t>1.4 招募受试者的材料（注明版本号/版本日期）</w:t>
      </w:r>
    </w:p>
    <w:p>
      <w:pPr>
        <w:widowControl/>
        <w:spacing w:line="276" w:lineRule="auto"/>
        <w:ind w:firstLine="315" w:firstLineChars="150"/>
        <w:jc w:val="left"/>
        <w:rPr>
          <w:rFonts w:ascii="Times New Roman" w:hAnsi="Times New Roman" w:cs="Times New Roman"/>
          <w:color w:val="000000" w:themeColor="text1"/>
          <w:szCs w:val="21"/>
        </w:rPr>
      </w:pPr>
      <w:r>
        <w:rPr>
          <w:rFonts w:ascii="Times New Roman" w:hAnsi="Times New Roman" w:cs="Times New Roman"/>
          <w:color w:val="000000" w:themeColor="text1"/>
          <w:szCs w:val="21"/>
        </w:rPr>
        <w:t>1.5 病例报告表</w:t>
      </w:r>
    </w:p>
    <w:p>
      <w:pPr>
        <w:widowControl/>
        <w:spacing w:line="276" w:lineRule="auto"/>
        <w:ind w:firstLine="315" w:firstLineChars="150"/>
        <w:jc w:val="left"/>
        <w:rPr>
          <w:rFonts w:ascii="Times New Roman" w:hAnsi="Times New Roman" w:cs="Times New Roman"/>
          <w:color w:val="000000" w:themeColor="text1"/>
          <w:szCs w:val="21"/>
        </w:rPr>
      </w:pPr>
      <w:r>
        <w:rPr>
          <w:rFonts w:ascii="Times New Roman" w:hAnsi="Times New Roman" w:cs="Times New Roman"/>
          <w:color w:val="000000" w:themeColor="text1"/>
          <w:szCs w:val="21"/>
        </w:rPr>
        <w:t>1.6 研究者手册</w:t>
      </w:r>
    </w:p>
    <w:p>
      <w:pPr>
        <w:widowControl/>
        <w:spacing w:line="276" w:lineRule="auto"/>
        <w:ind w:firstLine="315" w:firstLineChars="150"/>
        <w:jc w:val="left"/>
        <w:rPr>
          <w:rFonts w:ascii="Times New Roman" w:hAnsi="Times New Roman" w:cs="Times New Roman"/>
          <w:color w:val="000000" w:themeColor="text1"/>
          <w:szCs w:val="21"/>
        </w:rPr>
      </w:pPr>
      <w:r>
        <w:rPr>
          <w:rFonts w:ascii="Times New Roman" w:hAnsi="Times New Roman" w:cs="Times New Roman"/>
          <w:color w:val="000000" w:themeColor="text1"/>
          <w:szCs w:val="21"/>
        </w:rPr>
        <w:t>1.7 主要研究者专业履历</w:t>
      </w:r>
    </w:p>
    <w:p>
      <w:pPr>
        <w:widowControl/>
        <w:spacing w:line="276" w:lineRule="auto"/>
        <w:ind w:firstLine="315" w:firstLineChars="150"/>
        <w:jc w:val="left"/>
        <w:rPr>
          <w:rFonts w:ascii="Times New Roman" w:hAnsi="Times New Roman" w:cs="Times New Roman"/>
          <w:color w:val="000000" w:themeColor="text1"/>
          <w:szCs w:val="21"/>
        </w:rPr>
      </w:pPr>
      <w:r>
        <w:rPr>
          <w:rFonts w:ascii="Times New Roman" w:hAnsi="Times New Roman" w:cs="Times New Roman"/>
          <w:color w:val="000000" w:themeColor="text1"/>
          <w:szCs w:val="21"/>
        </w:rPr>
        <w:t>1.8 组长单位伦理委员会批件</w:t>
      </w:r>
    </w:p>
    <w:p>
      <w:pPr>
        <w:widowControl/>
        <w:spacing w:line="276" w:lineRule="auto"/>
        <w:ind w:firstLine="315" w:firstLineChars="150"/>
        <w:jc w:val="left"/>
        <w:rPr>
          <w:rFonts w:ascii="Times New Roman" w:hAnsi="Times New Roman" w:cs="Times New Roman"/>
          <w:color w:val="000000" w:themeColor="text1"/>
          <w:szCs w:val="21"/>
        </w:rPr>
      </w:pPr>
      <w:r>
        <w:rPr>
          <w:rFonts w:ascii="Times New Roman" w:hAnsi="Times New Roman" w:cs="Times New Roman"/>
          <w:color w:val="000000" w:themeColor="text1"/>
          <w:szCs w:val="21"/>
        </w:rPr>
        <w:t>1.9 其他伦理委员会对申请研究项目的重要决定</w:t>
      </w:r>
    </w:p>
    <w:p>
      <w:pPr>
        <w:widowControl/>
        <w:spacing w:line="276" w:lineRule="auto"/>
        <w:ind w:firstLine="315" w:firstLineChars="150"/>
        <w:jc w:val="left"/>
        <w:rPr>
          <w:rFonts w:hint="default" w:ascii="Times New Roman" w:hAnsi="Times New Roman" w:cs="Times New Roman" w:eastAsiaTheme="minorEastAsia"/>
          <w:color w:val="000000" w:themeColor="text1"/>
          <w:szCs w:val="21"/>
          <w:lang w:val="en-US" w:eastAsia="zh-CN"/>
        </w:rPr>
      </w:pPr>
      <w:r>
        <w:rPr>
          <w:rFonts w:ascii="Times New Roman" w:hAnsi="Times New Roman" w:cs="Times New Roman"/>
          <w:color w:val="000000" w:themeColor="text1"/>
          <w:szCs w:val="21"/>
        </w:rPr>
        <w:t>1.10 国家药品监督管理局临床研究批件</w:t>
      </w:r>
      <w:r>
        <w:rPr>
          <w:rFonts w:hint="eastAsia" w:ascii="Times New Roman" w:hAnsi="Times New Roman" w:cs="Times New Roman"/>
          <w:color w:val="000000" w:themeColor="text1"/>
          <w:szCs w:val="21"/>
          <w:lang w:val="en-US" w:eastAsia="zh-CN"/>
        </w:rPr>
        <w:t>或备案文件</w:t>
      </w:r>
    </w:p>
    <w:p>
      <w:pPr>
        <w:widowControl/>
        <w:spacing w:line="276" w:lineRule="auto"/>
        <w:ind w:firstLine="315" w:firstLineChars="150"/>
        <w:jc w:val="left"/>
        <w:rPr>
          <w:rFonts w:ascii="Times New Roman" w:hAnsi="Times New Roman" w:cs="Times New Roman"/>
          <w:color w:val="000000" w:themeColor="text1"/>
          <w:szCs w:val="21"/>
        </w:rPr>
      </w:pPr>
      <w:r>
        <w:rPr>
          <w:rFonts w:ascii="Times New Roman" w:hAnsi="Times New Roman" w:cs="Times New Roman"/>
          <w:color w:val="000000" w:themeColor="text1"/>
          <w:szCs w:val="21"/>
        </w:rPr>
        <w:t>1.11 保险合同</w:t>
      </w:r>
    </w:p>
    <w:p>
      <w:pPr>
        <w:widowControl/>
        <w:spacing w:line="276" w:lineRule="auto"/>
        <w:ind w:firstLine="315" w:firstLineChars="150"/>
        <w:jc w:val="left"/>
        <w:rPr>
          <w:rFonts w:hint="eastAsia" w:ascii="Times New Roman" w:hAnsi="Times New Roman" w:cs="Times New Roman"/>
          <w:color w:val="FF0000"/>
          <w:szCs w:val="21"/>
          <w:lang w:val="en-US" w:eastAsia="zh-CN"/>
        </w:rPr>
      </w:pPr>
      <w:r>
        <w:rPr>
          <w:rFonts w:hint="eastAsia" w:ascii="Times New Roman" w:hAnsi="Times New Roman" w:cs="Times New Roman"/>
          <w:color w:val="FF0000"/>
          <w:szCs w:val="21"/>
          <w:lang w:val="en-US" w:eastAsia="zh-CN"/>
        </w:rPr>
        <w:t>1.12研究材料诚信承诺书</w:t>
      </w:r>
    </w:p>
    <w:p>
      <w:pPr>
        <w:widowControl/>
        <w:spacing w:line="276" w:lineRule="auto"/>
        <w:ind w:firstLine="315" w:firstLineChars="150"/>
        <w:jc w:val="left"/>
        <w:rPr>
          <w:rFonts w:hint="default" w:ascii="Times New Roman" w:hAnsi="Times New Roman" w:cs="Times New Roman"/>
          <w:color w:val="FF0000"/>
          <w:szCs w:val="21"/>
          <w:lang w:val="en-US" w:eastAsia="zh-CN"/>
        </w:rPr>
      </w:pPr>
      <w:r>
        <w:rPr>
          <w:rFonts w:hint="eastAsia" w:ascii="Times New Roman" w:hAnsi="Times New Roman" w:cs="Times New Roman"/>
          <w:color w:val="FF0000"/>
          <w:szCs w:val="21"/>
          <w:lang w:val="en-US" w:eastAsia="zh-CN"/>
        </w:rPr>
        <w:t>1.13</w:t>
      </w:r>
      <w:r>
        <w:rPr>
          <w:rFonts w:hint="default" w:ascii="Times New Roman" w:hAnsi="Times New Roman" w:cs="Times New Roman"/>
          <w:color w:val="FF0000"/>
          <w:szCs w:val="21"/>
          <w:lang w:val="en-US" w:eastAsia="zh-CN"/>
        </w:rPr>
        <w:t>科学性论证意见</w:t>
      </w:r>
      <w:r>
        <w:rPr>
          <w:rFonts w:hint="eastAsia" w:ascii="Times New Roman" w:hAnsi="Times New Roman" w:cs="Times New Roman"/>
          <w:color w:val="FF0000"/>
          <w:szCs w:val="21"/>
          <w:lang w:val="en-US" w:eastAsia="zh-CN"/>
        </w:rPr>
        <w:t>（如有）</w:t>
      </w:r>
    </w:p>
    <w:p>
      <w:pPr>
        <w:widowControl/>
        <w:spacing w:line="276" w:lineRule="auto"/>
        <w:ind w:firstLine="315" w:firstLineChars="150"/>
        <w:jc w:val="left"/>
        <w:rPr>
          <w:rFonts w:hint="default" w:ascii="Times New Roman" w:hAnsi="Times New Roman" w:cs="Times New Roman"/>
          <w:color w:val="FF0000"/>
          <w:szCs w:val="21"/>
          <w:lang w:val="en-US" w:eastAsia="zh-CN"/>
        </w:rPr>
      </w:pPr>
      <w:r>
        <w:rPr>
          <w:rFonts w:hint="eastAsia" w:ascii="Times New Roman" w:hAnsi="Times New Roman" w:cs="Times New Roman"/>
          <w:color w:val="FF0000"/>
          <w:szCs w:val="21"/>
          <w:lang w:val="en-US" w:eastAsia="zh-CN"/>
        </w:rPr>
        <w:t>1.14</w:t>
      </w:r>
      <w:r>
        <w:rPr>
          <w:rFonts w:hint="default" w:ascii="Times New Roman" w:hAnsi="Times New Roman" w:cs="Times New Roman"/>
          <w:color w:val="FF0000"/>
          <w:szCs w:val="21"/>
          <w:lang w:val="en-US" w:eastAsia="zh-CN"/>
        </w:rPr>
        <w:t>招募广告及其发布形式</w:t>
      </w:r>
    </w:p>
    <w:p>
      <w:pPr>
        <w:widowControl/>
        <w:spacing w:line="276" w:lineRule="auto"/>
        <w:ind w:firstLine="315" w:firstLineChars="150"/>
        <w:jc w:val="left"/>
        <w:rPr>
          <w:rFonts w:hint="default" w:ascii="Times New Roman" w:hAnsi="Times New Roman" w:cs="Times New Roman"/>
          <w:color w:val="FF0000"/>
          <w:szCs w:val="21"/>
          <w:lang w:val="en-US" w:eastAsia="zh-CN"/>
        </w:rPr>
      </w:pPr>
      <w:r>
        <w:rPr>
          <w:rFonts w:hint="eastAsia" w:ascii="Times New Roman" w:hAnsi="Times New Roman" w:cs="Times New Roman"/>
          <w:color w:val="FF0000"/>
          <w:szCs w:val="21"/>
          <w:lang w:val="en-US" w:eastAsia="zh-CN"/>
        </w:rPr>
        <w:t>1.15</w:t>
      </w:r>
      <w:r>
        <w:rPr>
          <w:rFonts w:hint="default" w:ascii="Times New Roman" w:hAnsi="Times New Roman" w:cs="Times New Roman"/>
          <w:color w:val="FF0000"/>
          <w:szCs w:val="21"/>
          <w:lang w:val="en-US" w:eastAsia="zh-CN"/>
        </w:rPr>
        <w:t>研究成果的发布形式说明</w:t>
      </w:r>
      <w:r>
        <w:rPr>
          <w:rFonts w:hint="eastAsia" w:ascii="Times New Roman" w:hAnsi="Times New Roman" w:cs="Times New Roman"/>
          <w:color w:val="FF0000"/>
          <w:szCs w:val="21"/>
          <w:lang w:val="en-US" w:eastAsia="zh-CN"/>
        </w:rPr>
        <w:t>（如有）</w:t>
      </w:r>
    </w:p>
    <w:p>
      <w:pPr>
        <w:widowControl/>
        <w:spacing w:line="276" w:lineRule="auto"/>
        <w:ind w:firstLine="315" w:firstLineChars="150"/>
        <w:jc w:val="left"/>
        <w:rPr>
          <w:rFonts w:ascii="Times New Roman" w:hAnsi="Times New Roman" w:cs="Times New Roman"/>
          <w:color w:val="FF0000"/>
          <w:szCs w:val="21"/>
        </w:rPr>
      </w:pPr>
      <w:r>
        <w:rPr>
          <w:rFonts w:hint="eastAsia" w:ascii="Times New Roman" w:hAnsi="Times New Roman" w:cs="Times New Roman"/>
          <w:color w:val="FF0000"/>
          <w:szCs w:val="21"/>
          <w:lang w:val="en-US" w:eastAsia="zh-CN"/>
        </w:rPr>
        <w:t>1.16</w:t>
      </w:r>
      <w:r>
        <w:rPr>
          <w:rFonts w:hint="default" w:ascii="Times New Roman" w:hAnsi="Times New Roman" w:cs="Times New Roman"/>
          <w:color w:val="FF0000"/>
          <w:szCs w:val="21"/>
          <w:lang w:val="en-US" w:eastAsia="zh-CN"/>
        </w:rPr>
        <w:t>生物样本、信息数据的来源证明</w:t>
      </w:r>
      <w:r>
        <w:rPr>
          <w:rFonts w:hint="eastAsia" w:ascii="Times New Roman" w:hAnsi="Times New Roman" w:cs="Times New Roman"/>
          <w:color w:val="FF0000"/>
          <w:szCs w:val="21"/>
          <w:lang w:val="en-US" w:eastAsia="zh-CN"/>
        </w:rPr>
        <w:t>（如有）</w:t>
      </w:r>
    </w:p>
    <w:p>
      <w:pPr>
        <w:widowControl/>
        <w:spacing w:line="276" w:lineRule="auto"/>
        <w:ind w:firstLine="315" w:firstLineChars="150"/>
        <w:jc w:val="left"/>
        <w:rPr>
          <w:rFonts w:ascii="Times New Roman" w:hAnsi="Times New Roman" w:cs="Times New Roman"/>
          <w:color w:val="FF0000"/>
          <w:szCs w:val="21"/>
        </w:rPr>
      </w:pPr>
      <w:r>
        <w:rPr>
          <w:rFonts w:ascii="Times New Roman" w:hAnsi="Times New Roman" w:cs="Times New Roman"/>
          <w:color w:val="FF0000"/>
          <w:szCs w:val="21"/>
        </w:rPr>
        <w:t>1.1</w:t>
      </w:r>
      <w:r>
        <w:rPr>
          <w:rFonts w:hint="eastAsia" w:ascii="Times New Roman" w:hAnsi="Times New Roman" w:cs="Times New Roman"/>
          <w:color w:val="FF0000"/>
          <w:szCs w:val="21"/>
          <w:lang w:val="en-US" w:eastAsia="zh-CN"/>
        </w:rPr>
        <w:t>7</w:t>
      </w:r>
      <w:r>
        <w:rPr>
          <w:rFonts w:ascii="Times New Roman" w:hAnsi="Times New Roman" w:cs="Times New Roman"/>
          <w:color w:val="FF0000"/>
          <w:szCs w:val="21"/>
        </w:rPr>
        <w:t xml:space="preserve"> 其他</w:t>
      </w:r>
    </w:p>
    <w:p>
      <w:pPr>
        <w:widowControl/>
        <w:spacing w:line="276" w:lineRule="auto"/>
        <w:jc w:val="left"/>
        <w:rPr>
          <w:rFonts w:ascii="Times New Roman" w:hAnsi="Times New Roman" w:cs="Times New Roman"/>
          <w:color w:val="000000" w:themeColor="text1"/>
          <w:szCs w:val="21"/>
        </w:rPr>
      </w:pPr>
    </w:p>
    <w:p>
      <w:pPr>
        <w:widowControl/>
        <w:numPr>
          <w:ilvl w:val="0"/>
          <w:numId w:val="2"/>
        </w:numPr>
        <w:spacing w:line="276" w:lineRule="auto"/>
        <w:jc w:val="left"/>
        <w:rPr>
          <w:rFonts w:ascii="Times New Roman" w:hAnsi="Times New Roman" w:cs="Times New Roman"/>
          <w:b/>
          <w:bCs/>
          <w:color w:val="000000" w:themeColor="text1"/>
          <w:kern w:val="0"/>
          <w:szCs w:val="21"/>
        </w:rPr>
      </w:pPr>
      <w:r>
        <w:rPr>
          <w:rFonts w:hint="eastAsia" w:ascii="Times New Roman" w:cs="Times New Roman" w:hAnsiTheme="minorEastAsia"/>
          <w:b/>
          <w:bCs/>
          <w:color w:val="000000" w:themeColor="text1"/>
          <w:kern w:val="0"/>
          <w:szCs w:val="21"/>
        </w:rPr>
        <w:t xml:space="preserve"> </w:t>
      </w:r>
      <w:r>
        <w:rPr>
          <w:rFonts w:ascii="Times New Roman" w:cs="Times New Roman" w:hAnsiTheme="minorEastAsia"/>
          <w:b/>
          <w:bCs/>
          <w:color w:val="000000" w:themeColor="text1"/>
          <w:kern w:val="0"/>
          <w:szCs w:val="21"/>
        </w:rPr>
        <w:t>初始审查申请</w:t>
      </w:r>
      <w:r>
        <w:rPr>
          <w:rFonts w:ascii="Times New Roman" w:hAnsi="Times New Roman" w:cs="Times New Roman"/>
          <w:b/>
          <w:bCs/>
          <w:color w:val="000000" w:themeColor="text1"/>
          <w:kern w:val="0"/>
          <w:szCs w:val="21"/>
        </w:rPr>
        <w:t>·</w:t>
      </w:r>
      <w:r>
        <w:rPr>
          <w:rFonts w:ascii="Times New Roman" w:cs="Times New Roman" w:hAnsiTheme="minorEastAsia"/>
          <w:b/>
          <w:bCs/>
          <w:color w:val="000000" w:themeColor="text1"/>
          <w:kern w:val="0"/>
          <w:szCs w:val="21"/>
        </w:rPr>
        <w:t>医疗器械临床试验</w:t>
      </w:r>
    </w:p>
    <w:p>
      <w:pPr>
        <w:widowControl/>
        <w:spacing w:line="276" w:lineRule="auto"/>
        <w:ind w:firstLine="315" w:firstLineChars="150"/>
        <w:jc w:val="left"/>
        <w:rPr>
          <w:rFonts w:ascii="Times New Roman" w:hAnsi="Times New Roman" w:cs="Times New Roman"/>
          <w:color w:val="000000" w:themeColor="text1"/>
          <w:szCs w:val="21"/>
        </w:rPr>
      </w:pPr>
      <w:r>
        <w:rPr>
          <w:rFonts w:ascii="Times New Roman" w:hAnsi="Times New Roman" w:cs="Times New Roman"/>
          <w:color w:val="000000" w:themeColor="text1"/>
          <w:szCs w:val="21"/>
        </w:rPr>
        <w:t>2.1</w:t>
      </w:r>
      <w:r>
        <w:rPr>
          <w:rFonts w:hint="eastAsia" w:ascii="Times New Roman" w:hAnsi="Times New Roman" w:cs="Times New Roman"/>
          <w:color w:val="000000" w:themeColor="text1"/>
          <w:szCs w:val="21"/>
        </w:rPr>
        <w:t>伦理审查申请/受理表（临床试验版）</w:t>
      </w:r>
      <w:r>
        <w:rPr>
          <w:rFonts w:ascii="Times New Roman" w:hAnsi="Times New Roman" w:cs="Times New Roman"/>
          <w:color w:val="000000" w:themeColor="text1"/>
          <w:szCs w:val="21"/>
        </w:rPr>
        <w:t>（申请者签名并注明日期）</w:t>
      </w:r>
    </w:p>
    <w:p>
      <w:pPr>
        <w:widowControl/>
        <w:spacing w:line="276" w:lineRule="auto"/>
        <w:ind w:firstLine="315" w:firstLineChars="150"/>
        <w:jc w:val="left"/>
        <w:rPr>
          <w:rFonts w:ascii="Times New Roman" w:hAnsi="Times New Roman" w:cs="Times New Roman"/>
          <w:color w:val="000000" w:themeColor="text1"/>
          <w:szCs w:val="21"/>
        </w:rPr>
      </w:pPr>
      <w:r>
        <w:rPr>
          <w:rFonts w:ascii="Times New Roman" w:hAnsi="Times New Roman" w:cs="Times New Roman"/>
          <w:color w:val="000000" w:themeColor="text1"/>
          <w:szCs w:val="21"/>
        </w:rPr>
        <w:t>2.1.1 研究者：研究经济利益声明</w:t>
      </w:r>
    </w:p>
    <w:p>
      <w:pPr>
        <w:widowControl/>
        <w:spacing w:line="276" w:lineRule="auto"/>
        <w:ind w:firstLine="315" w:firstLineChars="150"/>
        <w:jc w:val="left"/>
        <w:rPr>
          <w:rFonts w:ascii="Times New Roman" w:hAnsi="Times New Roman" w:cs="Times New Roman"/>
          <w:color w:val="000000" w:themeColor="text1"/>
          <w:szCs w:val="21"/>
        </w:rPr>
      </w:pPr>
      <w:r>
        <w:rPr>
          <w:rFonts w:ascii="Times New Roman" w:hAnsi="Times New Roman" w:cs="Times New Roman"/>
          <w:color w:val="000000" w:themeColor="text1"/>
          <w:szCs w:val="21"/>
        </w:rPr>
        <w:t>2.2 临床研究方案（注明版本号/版本日期）</w:t>
      </w:r>
    </w:p>
    <w:p>
      <w:pPr>
        <w:widowControl/>
        <w:spacing w:line="276" w:lineRule="auto"/>
        <w:ind w:firstLine="315" w:firstLineChars="150"/>
        <w:jc w:val="left"/>
        <w:rPr>
          <w:rFonts w:ascii="Times New Roman" w:hAnsi="Times New Roman" w:cs="Times New Roman"/>
          <w:color w:val="000000" w:themeColor="text1"/>
          <w:szCs w:val="21"/>
        </w:rPr>
      </w:pPr>
      <w:r>
        <w:rPr>
          <w:rFonts w:ascii="Times New Roman" w:hAnsi="Times New Roman" w:cs="Times New Roman"/>
          <w:color w:val="000000" w:themeColor="text1"/>
          <w:szCs w:val="21"/>
        </w:rPr>
        <w:t>2.3 知情同意书（注明版本号/版本日期）</w:t>
      </w:r>
    </w:p>
    <w:p>
      <w:pPr>
        <w:widowControl/>
        <w:spacing w:line="276" w:lineRule="auto"/>
        <w:ind w:firstLine="315" w:firstLineChars="150"/>
        <w:jc w:val="left"/>
        <w:rPr>
          <w:rFonts w:ascii="Times New Roman" w:hAnsi="Times New Roman" w:cs="Times New Roman"/>
          <w:color w:val="000000" w:themeColor="text1"/>
          <w:szCs w:val="21"/>
        </w:rPr>
      </w:pPr>
      <w:r>
        <w:rPr>
          <w:rFonts w:ascii="Times New Roman" w:hAnsi="Times New Roman" w:cs="Times New Roman"/>
          <w:color w:val="000000" w:themeColor="text1"/>
          <w:szCs w:val="21"/>
        </w:rPr>
        <w:t>2.4 招募受试者的材料（注明版本号/版本日期）</w:t>
      </w:r>
    </w:p>
    <w:p>
      <w:pPr>
        <w:widowControl/>
        <w:spacing w:line="276" w:lineRule="auto"/>
        <w:ind w:firstLine="315" w:firstLineChars="150"/>
        <w:jc w:val="left"/>
        <w:rPr>
          <w:rFonts w:ascii="Times New Roman" w:hAnsi="Times New Roman" w:cs="Times New Roman"/>
          <w:color w:val="000000" w:themeColor="text1"/>
          <w:szCs w:val="21"/>
        </w:rPr>
      </w:pPr>
      <w:r>
        <w:rPr>
          <w:rFonts w:ascii="Times New Roman" w:hAnsi="Times New Roman" w:cs="Times New Roman"/>
          <w:color w:val="000000" w:themeColor="text1"/>
          <w:szCs w:val="21"/>
        </w:rPr>
        <w:t>2.5 病例报告表</w:t>
      </w:r>
    </w:p>
    <w:p>
      <w:pPr>
        <w:widowControl/>
        <w:spacing w:line="276" w:lineRule="auto"/>
        <w:ind w:firstLine="315" w:firstLineChars="150"/>
        <w:jc w:val="left"/>
        <w:rPr>
          <w:rFonts w:ascii="Times New Roman" w:hAnsi="Times New Roman" w:cs="Times New Roman"/>
          <w:color w:val="000000" w:themeColor="text1"/>
          <w:szCs w:val="21"/>
        </w:rPr>
      </w:pPr>
      <w:r>
        <w:rPr>
          <w:rFonts w:ascii="Times New Roman" w:hAnsi="Times New Roman" w:cs="Times New Roman"/>
          <w:color w:val="000000" w:themeColor="text1"/>
          <w:szCs w:val="21"/>
        </w:rPr>
        <w:t>2.6 研究者手册</w:t>
      </w:r>
    </w:p>
    <w:p>
      <w:pPr>
        <w:widowControl/>
        <w:spacing w:line="276" w:lineRule="auto"/>
        <w:ind w:firstLine="315" w:firstLineChars="150"/>
        <w:jc w:val="left"/>
        <w:rPr>
          <w:rFonts w:ascii="Times New Roman" w:hAnsi="Times New Roman" w:cs="Times New Roman"/>
          <w:color w:val="000000" w:themeColor="text1"/>
          <w:szCs w:val="21"/>
        </w:rPr>
      </w:pPr>
      <w:r>
        <w:rPr>
          <w:rFonts w:ascii="Times New Roman" w:hAnsi="Times New Roman" w:cs="Times New Roman"/>
          <w:color w:val="000000" w:themeColor="text1"/>
          <w:szCs w:val="21"/>
        </w:rPr>
        <w:t>2.7 医疗器械说明书</w:t>
      </w:r>
    </w:p>
    <w:p>
      <w:pPr>
        <w:widowControl/>
        <w:spacing w:line="276" w:lineRule="auto"/>
        <w:ind w:firstLine="315" w:firstLineChars="150"/>
        <w:jc w:val="left"/>
        <w:rPr>
          <w:rFonts w:ascii="Times New Roman" w:hAnsi="Times New Roman" w:cs="Times New Roman"/>
          <w:color w:val="000000" w:themeColor="text1"/>
          <w:szCs w:val="21"/>
        </w:rPr>
      </w:pPr>
      <w:r>
        <w:rPr>
          <w:rFonts w:ascii="Times New Roman" w:hAnsi="Times New Roman" w:cs="Times New Roman"/>
          <w:color w:val="000000" w:themeColor="text1"/>
          <w:szCs w:val="21"/>
        </w:rPr>
        <w:t>2.8 注册产品标准或相应的国家、行业标准</w:t>
      </w:r>
    </w:p>
    <w:p>
      <w:pPr>
        <w:widowControl/>
        <w:spacing w:line="276" w:lineRule="auto"/>
        <w:ind w:firstLine="315" w:firstLineChars="150"/>
        <w:jc w:val="left"/>
        <w:rPr>
          <w:rFonts w:ascii="Times New Roman" w:hAnsi="Times New Roman" w:cs="Times New Roman"/>
          <w:color w:val="000000" w:themeColor="text1"/>
          <w:szCs w:val="21"/>
        </w:rPr>
      </w:pPr>
      <w:r>
        <w:rPr>
          <w:rFonts w:ascii="Times New Roman" w:hAnsi="Times New Roman" w:cs="Times New Roman"/>
          <w:color w:val="000000" w:themeColor="text1"/>
          <w:szCs w:val="21"/>
        </w:rPr>
        <w:t xml:space="preserve">2.9 产品质量检测报告 </w:t>
      </w:r>
    </w:p>
    <w:p>
      <w:pPr>
        <w:widowControl/>
        <w:spacing w:line="276" w:lineRule="auto"/>
        <w:ind w:firstLine="315" w:firstLineChars="150"/>
        <w:jc w:val="left"/>
        <w:rPr>
          <w:rFonts w:ascii="Times New Roman" w:hAnsi="Times New Roman" w:cs="Times New Roman"/>
          <w:color w:val="000000" w:themeColor="text1"/>
          <w:szCs w:val="21"/>
        </w:rPr>
      </w:pPr>
      <w:r>
        <w:rPr>
          <w:rFonts w:ascii="Times New Roman" w:hAnsi="Times New Roman" w:cs="Times New Roman"/>
          <w:color w:val="000000" w:themeColor="text1"/>
          <w:szCs w:val="21"/>
        </w:rPr>
        <w:t>2.10 医疗器械动物实验报告</w:t>
      </w:r>
    </w:p>
    <w:p>
      <w:pPr>
        <w:widowControl/>
        <w:spacing w:line="276" w:lineRule="auto"/>
        <w:ind w:firstLine="315" w:firstLineChars="150"/>
        <w:jc w:val="left"/>
        <w:rPr>
          <w:rFonts w:ascii="Times New Roman" w:hAnsi="Times New Roman" w:cs="Times New Roman"/>
          <w:color w:val="000000" w:themeColor="text1"/>
          <w:szCs w:val="21"/>
        </w:rPr>
      </w:pPr>
      <w:r>
        <w:rPr>
          <w:rFonts w:ascii="Times New Roman" w:hAnsi="Times New Roman" w:cs="Times New Roman"/>
          <w:color w:val="000000" w:themeColor="text1"/>
          <w:szCs w:val="21"/>
        </w:rPr>
        <w:t>2.11 主要研究者专业履历</w:t>
      </w:r>
    </w:p>
    <w:p>
      <w:pPr>
        <w:widowControl/>
        <w:spacing w:line="276" w:lineRule="auto"/>
        <w:ind w:firstLine="315" w:firstLineChars="150"/>
        <w:jc w:val="left"/>
        <w:rPr>
          <w:rFonts w:ascii="Times New Roman" w:hAnsi="Times New Roman" w:cs="Times New Roman"/>
          <w:color w:val="000000" w:themeColor="text1"/>
          <w:szCs w:val="21"/>
        </w:rPr>
      </w:pPr>
      <w:r>
        <w:rPr>
          <w:rFonts w:ascii="Times New Roman" w:hAnsi="Times New Roman" w:cs="Times New Roman"/>
          <w:color w:val="000000" w:themeColor="text1"/>
          <w:szCs w:val="21"/>
        </w:rPr>
        <w:t>2.12 其他伦理委员会对申请研究项目的重要决定</w:t>
      </w:r>
    </w:p>
    <w:p>
      <w:pPr>
        <w:widowControl/>
        <w:spacing w:line="276" w:lineRule="auto"/>
        <w:ind w:firstLine="315" w:firstLineChars="150"/>
        <w:jc w:val="left"/>
        <w:rPr>
          <w:rFonts w:ascii="Times New Roman" w:hAnsi="Times New Roman" w:cs="Times New Roman"/>
          <w:color w:val="000000" w:themeColor="text1"/>
          <w:szCs w:val="21"/>
        </w:rPr>
      </w:pPr>
      <w:r>
        <w:rPr>
          <w:rFonts w:ascii="Times New Roman" w:hAnsi="Times New Roman" w:cs="Times New Roman"/>
          <w:color w:val="000000" w:themeColor="text1"/>
          <w:szCs w:val="21"/>
        </w:rPr>
        <w:t>2.13 国家药品监督管理局临床研究批件</w:t>
      </w:r>
    </w:p>
    <w:p>
      <w:pPr>
        <w:widowControl/>
        <w:spacing w:line="276" w:lineRule="auto"/>
        <w:ind w:firstLine="315" w:firstLineChars="150"/>
        <w:jc w:val="left"/>
        <w:rPr>
          <w:rFonts w:ascii="Times New Roman" w:hAnsi="Times New Roman" w:cs="Times New Roman"/>
          <w:color w:val="000000" w:themeColor="text1"/>
          <w:szCs w:val="21"/>
        </w:rPr>
      </w:pPr>
      <w:r>
        <w:rPr>
          <w:rFonts w:ascii="Times New Roman" w:hAnsi="Times New Roman" w:cs="Times New Roman"/>
          <w:color w:val="000000" w:themeColor="text1"/>
          <w:szCs w:val="21"/>
        </w:rPr>
        <w:t>2.14 保险合同</w:t>
      </w:r>
    </w:p>
    <w:p>
      <w:pPr>
        <w:widowControl/>
        <w:spacing w:line="276" w:lineRule="auto"/>
        <w:ind w:firstLine="315" w:firstLineChars="150"/>
        <w:jc w:val="left"/>
        <w:rPr>
          <w:rFonts w:hint="eastAsia" w:ascii="Times New Roman" w:hAnsi="Times New Roman" w:cs="Times New Roman"/>
          <w:color w:val="FF0000"/>
          <w:szCs w:val="21"/>
        </w:rPr>
      </w:pPr>
      <w:r>
        <w:rPr>
          <w:rFonts w:hint="eastAsia" w:ascii="Times New Roman" w:hAnsi="Times New Roman" w:cs="Times New Roman"/>
          <w:color w:val="FF0000"/>
          <w:szCs w:val="21"/>
          <w:lang w:val="en-US" w:eastAsia="zh-CN"/>
        </w:rPr>
        <w:t>2.15</w:t>
      </w:r>
      <w:r>
        <w:rPr>
          <w:rFonts w:hint="eastAsia" w:ascii="Times New Roman" w:hAnsi="Times New Roman" w:cs="Times New Roman"/>
          <w:color w:val="FF0000"/>
          <w:szCs w:val="21"/>
        </w:rPr>
        <w:t>研究材料诚信承诺书</w:t>
      </w:r>
    </w:p>
    <w:p>
      <w:pPr>
        <w:widowControl/>
        <w:spacing w:line="276" w:lineRule="auto"/>
        <w:ind w:firstLine="315" w:firstLineChars="150"/>
        <w:jc w:val="left"/>
        <w:rPr>
          <w:rFonts w:hint="eastAsia" w:ascii="Times New Roman" w:hAnsi="Times New Roman" w:cs="Times New Roman"/>
          <w:color w:val="FF0000"/>
          <w:szCs w:val="21"/>
        </w:rPr>
      </w:pPr>
      <w:r>
        <w:rPr>
          <w:rFonts w:hint="eastAsia" w:ascii="Times New Roman" w:hAnsi="Times New Roman" w:cs="Times New Roman"/>
          <w:color w:val="FF0000"/>
          <w:szCs w:val="21"/>
          <w:lang w:val="en-US" w:eastAsia="zh-CN"/>
        </w:rPr>
        <w:t>2.16</w:t>
      </w:r>
      <w:r>
        <w:rPr>
          <w:rFonts w:hint="eastAsia" w:ascii="Times New Roman" w:hAnsi="Times New Roman" w:cs="Times New Roman"/>
          <w:color w:val="FF0000"/>
          <w:szCs w:val="21"/>
        </w:rPr>
        <w:t>科学性论证意见</w:t>
      </w:r>
    </w:p>
    <w:p>
      <w:pPr>
        <w:widowControl/>
        <w:spacing w:line="276" w:lineRule="auto"/>
        <w:ind w:firstLine="315" w:firstLineChars="150"/>
        <w:jc w:val="left"/>
        <w:rPr>
          <w:rFonts w:hint="eastAsia" w:ascii="Times New Roman" w:hAnsi="Times New Roman" w:cs="Times New Roman"/>
          <w:color w:val="FF0000"/>
          <w:szCs w:val="21"/>
        </w:rPr>
      </w:pPr>
      <w:r>
        <w:rPr>
          <w:rFonts w:hint="eastAsia" w:ascii="Times New Roman" w:hAnsi="Times New Roman" w:cs="Times New Roman"/>
          <w:color w:val="FF0000"/>
          <w:szCs w:val="21"/>
          <w:lang w:val="en-US" w:eastAsia="zh-CN"/>
        </w:rPr>
        <w:t>2.17</w:t>
      </w:r>
      <w:r>
        <w:rPr>
          <w:rFonts w:hint="eastAsia" w:ascii="Times New Roman" w:hAnsi="Times New Roman" w:cs="Times New Roman"/>
          <w:color w:val="FF0000"/>
          <w:szCs w:val="21"/>
        </w:rPr>
        <w:t>招募广告及其发布形式</w:t>
      </w:r>
    </w:p>
    <w:p>
      <w:pPr>
        <w:widowControl/>
        <w:spacing w:line="276" w:lineRule="auto"/>
        <w:ind w:firstLine="315" w:firstLineChars="150"/>
        <w:jc w:val="left"/>
        <w:rPr>
          <w:rFonts w:hint="eastAsia" w:ascii="Times New Roman" w:hAnsi="Times New Roman" w:cs="Times New Roman"/>
          <w:color w:val="FF0000"/>
          <w:szCs w:val="21"/>
        </w:rPr>
      </w:pPr>
      <w:r>
        <w:rPr>
          <w:rFonts w:hint="eastAsia" w:ascii="Times New Roman" w:hAnsi="Times New Roman" w:cs="Times New Roman"/>
          <w:color w:val="FF0000"/>
          <w:szCs w:val="21"/>
          <w:lang w:val="en-US" w:eastAsia="zh-CN"/>
        </w:rPr>
        <w:t>2.18</w:t>
      </w:r>
      <w:r>
        <w:rPr>
          <w:rFonts w:hint="eastAsia" w:ascii="Times New Roman" w:hAnsi="Times New Roman" w:cs="Times New Roman"/>
          <w:color w:val="FF0000"/>
          <w:szCs w:val="21"/>
        </w:rPr>
        <w:t>研究成果的发布形式说明</w:t>
      </w:r>
    </w:p>
    <w:p>
      <w:pPr>
        <w:widowControl/>
        <w:spacing w:line="276" w:lineRule="auto"/>
        <w:ind w:firstLine="315" w:firstLineChars="150"/>
        <w:jc w:val="left"/>
        <w:rPr>
          <w:rFonts w:ascii="Times New Roman" w:hAnsi="Times New Roman" w:cs="Times New Roman"/>
          <w:color w:val="FF0000"/>
          <w:szCs w:val="21"/>
        </w:rPr>
      </w:pPr>
      <w:r>
        <w:rPr>
          <w:rFonts w:hint="eastAsia" w:ascii="Times New Roman" w:hAnsi="Times New Roman" w:cs="Times New Roman"/>
          <w:color w:val="FF0000"/>
          <w:szCs w:val="21"/>
          <w:lang w:val="en-US" w:eastAsia="zh-CN"/>
        </w:rPr>
        <w:t>2.19</w:t>
      </w:r>
      <w:r>
        <w:rPr>
          <w:rFonts w:hint="eastAsia" w:ascii="Times New Roman" w:hAnsi="Times New Roman" w:cs="Times New Roman"/>
          <w:color w:val="FF0000"/>
          <w:szCs w:val="21"/>
        </w:rPr>
        <w:t>生物样本、信息数据的来源证明</w:t>
      </w:r>
    </w:p>
    <w:p>
      <w:pPr>
        <w:widowControl/>
        <w:spacing w:line="276" w:lineRule="auto"/>
        <w:ind w:firstLine="315" w:firstLineChars="150"/>
        <w:jc w:val="left"/>
        <w:rPr>
          <w:rFonts w:ascii="Times New Roman" w:hAnsi="Times New Roman" w:cs="Times New Roman"/>
          <w:color w:val="FF0000"/>
          <w:szCs w:val="21"/>
        </w:rPr>
      </w:pPr>
      <w:r>
        <w:rPr>
          <w:rFonts w:ascii="Times New Roman" w:hAnsi="Times New Roman" w:cs="Times New Roman"/>
          <w:color w:val="FF0000"/>
          <w:szCs w:val="21"/>
        </w:rPr>
        <w:t>2.</w:t>
      </w:r>
      <w:r>
        <w:rPr>
          <w:rFonts w:hint="eastAsia" w:ascii="Times New Roman" w:hAnsi="Times New Roman" w:cs="Times New Roman"/>
          <w:color w:val="FF0000"/>
          <w:szCs w:val="21"/>
          <w:lang w:val="en-US" w:eastAsia="zh-CN"/>
        </w:rPr>
        <w:t>20</w:t>
      </w:r>
      <w:r>
        <w:rPr>
          <w:rFonts w:ascii="Times New Roman" w:hAnsi="Times New Roman" w:cs="Times New Roman"/>
          <w:color w:val="FF0000"/>
          <w:szCs w:val="21"/>
        </w:rPr>
        <w:t>其他</w:t>
      </w:r>
    </w:p>
    <w:p>
      <w:pPr>
        <w:widowControl/>
        <w:spacing w:line="276" w:lineRule="auto"/>
        <w:jc w:val="left"/>
        <w:rPr>
          <w:rFonts w:ascii="Times New Roman" w:hAnsi="Times New Roman" w:cs="Times New Roman"/>
          <w:color w:val="000000" w:themeColor="text1"/>
          <w:kern w:val="0"/>
          <w:szCs w:val="21"/>
        </w:rPr>
      </w:pPr>
    </w:p>
    <w:p>
      <w:pPr>
        <w:widowControl/>
        <w:numPr>
          <w:ilvl w:val="0"/>
          <w:numId w:val="2"/>
        </w:numPr>
        <w:spacing w:line="276" w:lineRule="auto"/>
        <w:jc w:val="left"/>
        <w:rPr>
          <w:rFonts w:ascii="Times New Roman" w:hAnsi="Times New Roman" w:cs="Times New Roman"/>
          <w:b/>
          <w:bCs/>
          <w:color w:val="000000" w:themeColor="text1"/>
          <w:kern w:val="0"/>
          <w:szCs w:val="21"/>
        </w:rPr>
      </w:pPr>
      <w:r>
        <w:rPr>
          <w:rFonts w:hint="eastAsia" w:ascii="Times New Roman" w:cs="Times New Roman" w:hAnsiTheme="minorEastAsia"/>
          <w:b/>
          <w:bCs/>
          <w:color w:val="000000" w:themeColor="text1"/>
          <w:kern w:val="0"/>
          <w:szCs w:val="21"/>
        </w:rPr>
        <w:t xml:space="preserve"> </w:t>
      </w:r>
      <w:r>
        <w:rPr>
          <w:rFonts w:ascii="Times New Roman" w:cs="Times New Roman" w:hAnsiTheme="minorEastAsia"/>
          <w:b/>
          <w:bCs/>
          <w:color w:val="000000" w:themeColor="text1"/>
          <w:kern w:val="0"/>
          <w:szCs w:val="21"/>
        </w:rPr>
        <w:t>初始审查申请</w:t>
      </w:r>
      <w:r>
        <w:rPr>
          <w:rFonts w:ascii="Times New Roman" w:hAnsi="Times New Roman" w:cs="Times New Roman"/>
          <w:b/>
          <w:bCs/>
          <w:color w:val="000000" w:themeColor="text1"/>
          <w:kern w:val="0"/>
          <w:szCs w:val="21"/>
        </w:rPr>
        <w:t>·</w:t>
      </w:r>
      <w:r>
        <w:rPr>
          <w:rFonts w:ascii="Times New Roman" w:cs="Times New Roman" w:hAnsiTheme="minorEastAsia"/>
          <w:b/>
          <w:bCs/>
          <w:color w:val="000000" w:themeColor="text1"/>
          <w:kern w:val="0"/>
          <w:szCs w:val="21"/>
        </w:rPr>
        <w:t>临床科研课题</w:t>
      </w:r>
    </w:p>
    <w:p>
      <w:pPr>
        <w:widowControl/>
        <w:spacing w:line="276" w:lineRule="auto"/>
        <w:ind w:firstLine="315" w:firstLineChars="150"/>
        <w:jc w:val="left"/>
        <w:rPr>
          <w:rFonts w:ascii="Times New Roman" w:hAnsi="Times New Roman" w:cs="Times New Roman"/>
          <w:color w:val="000000" w:themeColor="text1"/>
          <w:szCs w:val="21"/>
        </w:rPr>
      </w:pPr>
      <w:r>
        <w:rPr>
          <w:rFonts w:ascii="Times New Roman" w:hAnsi="Times New Roman" w:cs="Times New Roman"/>
          <w:color w:val="000000" w:themeColor="text1"/>
          <w:szCs w:val="21"/>
        </w:rPr>
        <w:t>3.1 初始审查申请</w:t>
      </w:r>
      <w:r>
        <w:rPr>
          <w:rFonts w:hint="eastAsia" w:ascii="Times New Roman" w:hAnsi="Times New Roman" w:cs="Times New Roman"/>
          <w:color w:val="000000" w:themeColor="text1"/>
          <w:szCs w:val="21"/>
        </w:rPr>
        <w:t>（科研项目版）</w:t>
      </w:r>
      <w:r>
        <w:rPr>
          <w:rFonts w:ascii="Times New Roman" w:hAnsi="Times New Roman" w:cs="Times New Roman"/>
          <w:color w:val="000000" w:themeColor="text1"/>
          <w:szCs w:val="21"/>
        </w:rPr>
        <w:t>（申请者签名并注明日期）</w:t>
      </w:r>
    </w:p>
    <w:p>
      <w:pPr>
        <w:widowControl/>
        <w:spacing w:line="276" w:lineRule="auto"/>
        <w:ind w:firstLine="315" w:firstLineChars="150"/>
        <w:jc w:val="left"/>
        <w:rPr>
          <w:rFonts w:ascii="Times New Roman" w:hAnsi="Times New Roman" w:cs="Times New Roman"/>
          <w:color w:val="000000" w:themeColor="text1"/>
          <w:szCs w:val="21"/>
        </w:rPr>
      </w:pPr>
      <w:r>
        <w:rPr>
          <w:rFonts w:ascii="Times New Roman" w:hAnsi="Times New Roman" w:cs="Times New Roman"/>
          <w:color w:val="000000" w:themeColor="text1"/>
          <w:szCs w:val="21"/>
        </w:rPr>
        <w:t>3.1.1 研究者：研究经济利益声明</w:t>
      </w:r>
    </w:p>
    <w:p>
      <w:pPr>
        <w:widowControl/>
        <w:spacing w:line="276" w:lineRule="auto"/>
        <w:ind w:firstLine="315" w:firstLineChars="150"/>
        <w:jc w:val="left"/>
        <w:rPr>
          <w:rFonts w:ascii="Times New Roman" w:hAnsi="Times New Roman" w:cs="Times New Roman"/>
          <w:color w:val="000000" w:themeColor="text1"/>
          <w:szCs w:val="21"/>
        </w:rPr>
      </w:pPr>
      <w:r>
        <w:rPr>
          <w:rFonts w:ascii="Times New Roman" w:hAnsi="Times New Roman" w:cs="Times New Roman"/>
          <w:color w:val="000000" w:themeColor="text1"/>
          <w:szCs w:val="21"/>
        </w:rPr>
        <w:t>3.2 临床研究方案（注明版本号/版本日期）</w:t>
      </w:r>
    </w:p>
    <w:p>
      <w:pPr>
        <w:widowControl/>
        <w:spacing w:line="276" w:lineRule="auto"/>
        <w:ind w:firstLine="315" w:firstLineChars="150"/>
        <w:jc w:val="left"/>
        <w:rPr>
          <w:rFonts w:ascii="Times New Roman" w:hAnsi="Times New Roman" w:cs="Times New Roman"/>
          <w:color w:val="000000" w:themeColor="text1"/>
          <w:szCs w:val="21"/>
        </w:rPr>
      </w:pPr>
      <w:r>
        <w:rPr>
          <w:rFonts w:ascii="Times New Roman" w:hAnsi="Times New Roman" w:cs="Times New Roman"/>
          <w:color w:val="000000" w:themeColor="text1"/>
          <w:szCs w:val="21"/>
        </w:rPr>
        <w:t>3.3 知情同意书（注明版本号/版本日期）</w:t>
      </w:r>
    </w:p>
    <w:p>
      <w:pPr>
        <w:widowControl/>
        <w:spacing w:line="276" w:lineRule="auto"/>
        <w:ind w:firstLine="315" w:firstLineChars="150"/>
        <w:jc w:val="left"/>
        <w:rPr>
          <w:rFonts w:ascii="Times New Roman" w:hAnsi="Times New Roman" w:cs="Times New Roman"/>
          <w:color w:val="000000" w:themeColor="text1"/>
          <w:szCs w:val="21"/>
        </w:rPr>
      </w:pPr>
      <w:r>
        <w:rPr>
          <w:rFonts w:ascii="Times New Roman" w:hAnsi="Times New Roman" w:cs="Times New Roman"/>
          <w:color w:val="000000" w:themeColor="text1"/>
          <w:szCs w:val="21"/>
        </w:rPr>
        <w:t>3.4 招募受试者的材料（注明版本号/版本日期）</w:t>
      </w:r>
    </w:p>
    <w:p>
      <w:pPr>
        <w:widowControl/>
        <w:spacing w:line="276" w:lineRule="auto"/>
        <w:ind w:firstLine="315" w:firstLineChars="150"/>
        <w:jc w:val="left"/>
        <w:rPr>
          <w:rFonts w:ascii="Times New Roman" w:hAnsi="Times New Roman" w:cs="Times New Roman"/>
          <w:color w:val="000000" w:themeColor="text1"/>
          <w:szCs w:val="21"/>
        </w:rPr>
      </w:pPr>
      <w:r>
        <w:rPr>
          <w:rFonts w:ascii="Times New Roman" w:hAnsi="Times New Roman" w:cs="Times New Roman"/>
          <w:color w:val="000000" w:themeColor="text1"/>
          <w:szCs w:val="21"/>
        </w:rPr>
        <w:t>3.5 病例报告表</w:t>
      </w:r>
    </w:p>
    <w:p>
      <w:pPr>
        <w:widowControl/>
        <w:spacing w:line="276" w:lineRule="auto"/>
        <w:ind w:firstLine="315" w:firstLineChars="150"/>
        <w:jc w:val="left"/>
        <w:rPr>
          <w:rFonts w:ascii="Times New Roman" w:hAnsi="Times New Roman" w:cs="Times New Roman"/>
          <w:color w:val="000000" w:themeColor="text1"/>
          <w:szCs w:val="21"/>
        </w:rPr>
      </w:pPr>
      <w:r>
        <w:rPr>
          <w:rFonts w:ascii="Times New Roman" w:hAnsi="Times New Roman" w:cs="Times New Roman"/>
          <w:color w:val="000000" w:themeColor="text1"/>
          <w:szCs w:val="21"/>
        </w:rPr>
        <w:t>3.6 研究者手册</w:t>
      </w:r>
    </w:p>
    <w:p>
      <w:pPr>
        <w:widowControl/>
        <w:spacing w:line="276" w:lineRule="auto"/>
        <w:ind w:firstLine="315" w:firstLineChars="150"/>
        <w:jc w:val="left"/>
        <w:rPr>
          <w:rFonts w:ascii="Times New Roman" w:hAnsi="Times New Roman" w:cs="Times New Roman"/>
          <w:color w:val="000000" w:themeColor="text1"/>
          <w:szCs w:val="21"/>
        </w:rPr>
      </w:pPr>
      <w:r>
        <w:rPr>
          <w:rFonts w:ascii="Times New Roman" w:hAnsi="Times New Roman" w:cs="Times New Roman"/>
          <w:color w:val="000000" w:themeColor="text1"/>
          <w:szCs w:val="21"/>
        </w:rPr>
        <w:t>3.7 主要研究者专业履历</w:t>
      </w:r>
    </w:p>
    <w:p>
      <w:pPr>
        <w:widowControl/>
        <w:spacing w:line="276" w:lineRule="auto"/>
        <w:ind w:firstLine="315" w:firstLineChars="150"/>
        <w:jc w:val="left"/>
        <w:rPr>
          <w:rFonts w:ascii="Times New Roman" w:hAnsi="Times New Roman" w:cs="Times New Roman"/>
          <w:color w:val="000000" w:themeColor="text1"/>
          <w:szCs w:val="21"/>
        </w:rPr>
      </w:pPr>
      <w:r>
        <w:rPr>
          <w:rFonts w:ascii="Times New Roman" w:hAnsi="Times New Roman" w:cs="Times New Roman"/>
          <w:color w:val="000000" w:themeColor="text1"/>
          <w:szCs w:val="21"/>
        </w:rPr>
        <w:t>3.8 组长单位伦理委员会批件</w:t>
      </w:r>
    </w:p>
    <w:p>
      <w:pPr>
        <w:widowControl/>
        <w:spacing w:line="276" w:lineRule="auto"/>
        <w:ind w:firstLine="315" w:firstLineChars="150"/>
        <w:jc w:val="left"/>
        <w:rPr>
          <w:rFonts w:ascii="Times New Roman" w:hAnsi="Times New Roman" w:cs="Times New Roman"/>
          <w:color w:val="000000" w:themeColor="text1"/>
          <w:szCs w:val="21"/>
        </w:rPr>
      </w:pPr>
      <w:r>
        <w:rPr>
          <w:rFonts w:ascii="Times New Roman" w:hAnsi="Times New Roman" w:cs="Times New Roman"/>
          <w:color w:val="000000" w:themeColor="text1"/>
          <w:szCs w:val="21"/>
        </w:rPr>
        <w:t>3.9 其他伦理委员会对申请研究项目的重要决定</w:t>
      </w:r>
    </w:p>
    <w:p>
      <w:pPr>
        <w:widowControl/>
        <w:spacing w:line="276" w:lineRule="auto"/>
        <w:ind w:firstLine="315" w:firstLineChars="150"/>
        <w:jc w:val="left"/>
        <w:rPr>
          <w:rFonts w:ascii="Times New Roman" w:hAnsi="Times New Roman" w:cs="Times New Roman"/>
          <w:color w:val="000000" w:themeColor="text1"/>
          <w:szCs w:val="21"/>
        </w:rPr>
      </w:pPr>
      <w:r>
        <w:rPr>
          <w:rFonts w:ascii="Times New Roman" w:hAnsi="Times New Roman" w:cs="Times New Roman"/>
          <w:color w:val="000000" w:themeColor="text1"/>
          <w:szCs w:val="21"/>
        </w:rPr>
        <w:t>3.10 科研项目批文/任务书</w:t>
      </w:r>
    </w:p>
    <w:p>
      <w:pPr>
        <w:widowControl/>
        <w:spacing w:line="276" w:lineRule="auto"/>
        <w:ind w:firstLine="315" w:firstLineChars="150"/>
        <w:jc w:val="left"/>
        <w:rPr>
          <w:rFonts w:hint="eastAsia" w:ascii="Times New Roman" w:hAnsi="Times New Roman" w:cs="Times New Roman"/>
          <w:color w:val="FF0000"/>
          <w:szCs w:val="21"/>
          <w:lang w:val="en-US" w:eastAsia="zh-CN"/>
        </w:rPr>
      </w:pPr>
      <w:r>
        <w:rPr>
          <w:rFonts w:hint="eastAsia" w:ascii="Times New Roman" w:hAnsi="Times New Roman" w:cs="Times New Roman"/>
          <w:color w:val="FF0000"/>
          <w:szCs w:val="21"/>
          <w:lang w:val="en-US" w:eastAsia="zh-CN"/>
        </w:rPr>
        <w:t>3.11研究材料诚信承诺书</w:t>
      </w:r>
    </w:p>
    <w:p>
      <w:pPr>
        <w:widowControl/>
        <w:spacing w:line="276" w:lineRule="auto"/>
        <w:ind w:firstLine="315" w:firstLineChars="150"/>
        <w:jc w:val="left"/>
        <w:rPr>
          <w:rFonts w:hint="eastAsia" w:ascii="Times New Roman" w:hAnsi="Times New Roman" w:cs="Times New Roman"/>
          <w:color w:val="FF0000"/>
          <w:szCs w:val="21"/>
          <w:lang w:val="en-US" w:eastAsia="zh-CN"/>
        </w:rPr>
      </w:pPr>
      <w:r>
        <w:rPr>
          <w:rFonts w:hint="eastAsia" w:ascii="Times New Roman" w:hAnsi="Times New Roman" w:cs="Times New Roman"/>
          <w:color w:val="FF0000"/>
          <w:szCs w:val="21"/>
          <w:lang w:val="en-US" w:eastAsia="zh-CN"/>
        </w:rPr>
        <w:t>3.12科学性论证意见</w:t>
      </w:r>
    </w:p>
    <w:p>
      <w:pPr>
        <w:widowControl/>
        <w:spacing w:line="276" w:lineRule="auto"/>
        <w:ind w:firstLine="315" w:firstLineChars="150"/>
        <w:jc w:val="left"/>
        <w:rPr>
          <w:rFonts w:hint="eastAsia" w:ascii="Times New Roman" w:hAnsi="Times New Roman" w:cs="Times New Roman"/>
          <w:color w:val="FF0000"/>
          <w:szCs w:val="21"/>
          <w:lang w:val="en-US" w:eastAsia="zh-CN"/>
        </w:rPr>
      </w:pPr>
      <w:r>
        <w:rPr>
          <w:rFonts w:hint="eastAsia" w:ascii="Times New Roman" w:hAnsi="Times New Roman" w:cs="Times New Roman"/>
          <w:color w:val="FF0000"/>
          <w:szCs w:val="21"/>
          <w:lang w:val="en-US" w:eastAsia="zh-CN"/>
        </w:rPr>
        <w:t>3.13招募广告及其发布形式</w:t>
      </w:r>
    </w:p>
    <w:p>
      <w:pPr>
        <w:widowControl/>
        <w:spacing w:line="276" w:lineRule="auto"/>
        <w:ind w:firstLine="315" w:firstLineChars="150"/>
        <w:jc w:val="left"/>
        <w:rPr>
          <w:rFonts w:hint="eastAsia" w:ascii="Times New Roman" w:hAnsi="Times New Roman" w:cs="Times New Roman"/>
          <w:color w:val="FF0000"/>
          <w:szCs w:val="21"/>
          <w:lang w:val="en-US" w:eastAsia="zh-CN"/>
        </w:rPr>
      </w:pPr>
      <w:r>
        <w:rPr>
          <w:rFonts w:hint="eastAsia" w:ascii="Times New Roman" w:hAnsi="Times New Roman" w:cs="Times New Roman"/>
          <w:color w:val="FF0000"/>
          <w:szCs w:val="21"/>
          <w:lang w:val="en-US" w:eastAsia="zh-CN"/>
        </w:rPr>
        <w:t>3.14研究成果的发布形式说明</w:t>
      </w:r>
    </w:p>
    <w:p>
      <w:pPr>
        <w:widowControl/>
        <w:spacing w:line="276" w:lineRule="auto"/>
        <w:ind w:firstLine="315" w:firstLineChars="150"/>
        <w:jc w:val="left"/>
        <w:rPr>
          <w:rFonts w:hint="eastAsia" w:ascii="Times New Roman" w:hAnsi="Times New Roman" w:cs="Times New Roman"/>
          <w:color w:val="FF0000"/>
          <w:szCs w:val="21"/>
          <w:lang w:val="en-US" w:eastAsia="zh-CN"/>
        </w:rPr>
      </w:pPr>
      <w:r>
        <w:rPr>
          <w:rFonts w:hint="eastAsia" w:ascii="Times New Roman" w:hAnsi="Times New Roman" w:cs="Times New Roman"/>
          <w:color w:val="FF0000"/>
          <w:szCs w:val="21"/>
          <w:lang w:val="en-US" w:eastAsia="zh-CN"/>
        </w:rPr>
        <w:t>3.15生物样本、信息数据的来源证明</w:t>
      </w:r>
    </w:p>
    <w:p>
      <w:pPr>
        <w:widowControl/>
        <w:spacing w:line="276" w:lineRule="auto"/>
        <w:ind w:firstLine="315" w:firstLineChars="150"/>
        <w:jc w:val="left"/>
        <w:rPr>
          <w:rFonts w:hint="eastAsia" w:ascii="Times New Roman" w:hAnsi="Times New Roman" w:cs="Times New Roman"/>
          <w:color w:val="FF0000"/>
          <w:szCs w:val="21"/>
          <w:lang w:val="en-US" w:eastAsia="zh-CN"/>
        </w:rPr>
      </w:pPr>
      <w:r>
        <w:rPr>
          <w:rFonts w:hint="eastAsia" w:ascii="Times New Roman" w:hAnsi="Times New Roman" w:cs="Times New Roman"/>
          <w:color w:val="FF0000"/>
          <w:szCs w:val="21"/>
          <w:lang w:val="en-US" w:eastAsia="zh-CN"/>
        </w:rPr>
        <w:t>3.11 其他</w:t>
      </w:r>
    </w:p>
    <w:p>
      <w:pPr>
        <w:widowControl/>
        <w:numPr>
          <w:ilvl w:val="0"/>
          <w:numId w:val="3"/>
        </w:numPr>
        <w:spacing w:line="276" w:lineRule="auto"/>
        <w:jc w:val="left"/>
        <w:rPr>
          <w:rFonts w:ascii="Times New Roman" w:hAnsi="Times New Roman" w:cs="Times New Roman"/>
          <w:b/>
          <w:bCs/>
          <w:color w:val="000000" w:themeColor="text1"/>
          <w:kern w:val="0"/>
          <w:szCs w:val="21"/>
        </w:rPr>
      </w:pPr>
      <w:r>
        <w:rPr>
          <w:rFonts w:ascii="Times New Roman" w:cs="Times New Roman" w:hAnsiTheme="minorEastAsia"/>
          <w:b/>
          <w:bCs/>
          <w:color w:val="000000" w:themeColor="text1"/>
          <w:kern w:val="0"/>
          <w:szCs w:val="21"/>
        </w:rPr>
        <w:t>跟踪审查</w:t>
      </w:r>
    </w:p>
    <w:p>
      <w:pPr>
        <w:pStyle w:val="9"/>
        <w:widowControl/>
        <w:numPr>
          <w:ilvl w:val="0"/>
          <w:numId w:val="4"/>
        </w:numPr>
        <w:spacing w:line="276" w:lineRule="auto"/>
        <w:ind w:firstLineChars="0"/>
        <w:jc w:val="left"/>
        <w:rPr>
          <w:rFonts w:ascii="Times New Roman" w:cs="Times New Roman" w:hAnsiTheme="minorEastAsia"/>
          <w:b/>
          <w:bCs/>
          <w:color w:val="000000" w:themeColor="text1"/>
          <w:kern w:val="0"/>
          <w:szCs w:val="21"/>
        </w:rPr>
      </w:pPr>
      <w:r>
        <w:rPr>
          <w:rFonts w:ascii="Times New Roman" w:cs="Times New Roman" w:hAnsiTheme="minorEastAsia"/>
          <w:b/>
          <w:bCs/>
          <w:color w:val="000000" w:themeColor="text1"/>
          <w:kern w:val="0"/>
          <w:szCs w:val="21"/>
        </w:rPr>
        <w:t>修正案审查申请</w:t>
      </w:r>
    </w:p>
    <w:p>
      <w:pPr>
        <w:widowControl/>
        <w:spacing w:line="276" w:lineRule="auto"/>
        <w:ind w:firstLine="315" w:firstLineChars="150"/>
        <w:jc w:val="left"/>
        <w:rPr>
          <w:rFonts w:ascii="Times New Roman" w:hAnsi="Times New Roman" w:cs="Times New Roman"/>
          <w:color w:val="000000" w:themeColor="text1"/>
          <w:szCs w:val="21"/>
        </w:rPr>
      </w:pPr>
      <w:r>
        <w:rPr>
          <w:rFonts w:ascii="Times New Roman" w:hAnsi="Times New Roman" w:cs="Times New Roman"/>
          <w:color w:val="000000" w:themeColor="text1"/>
          <w:szCs w:val="21"/>
        </w:rPr>
        <w:t xml:space="preserve">1.1 </w:t>
      </w:r>
      <w:r>
        <w:rPr>
          <w:rFonts w:hint="eastAsia" w:ascii="Times New Roman" w:cs="Times New Roman" w:hAnsiTheme="minorEastAsia"/>
          <w:color w:val="000000" w:themeColor="text1"/>
          <w:szCs w:val="21"/>
        </w:rPr>
        <w:t>伦理审查申请/受理表</w:t>
      </w:r>
    </w:p>
    <w:p>
      <w:pPr>
        <w:widowControl/>
        <w:spacing w:line="276" w:lineRule="auto"/>
        <w:jc w:val="left"/>
        <w:rPr>
          <w:rFonts w:ascii="Times New Roman" w:hAnsi="Times New Roman" w:cs="Times New Roman"/>
          <w:color w:val="000000" w:themeColor="text1"/>
          <w:szCs w:val="21"/>
        </w:rPr>
      </w:pPr>
      <w:r>
        <w:rPr>
          <w:rFonts w:ascii="Times New Roman" w:hAnsi="Times New Roman" w:cs="Times New Roman"/>
          <w:color w:val="000000" w:themeColor="text1"/>
          <w:szCs w:val="21"/>
        </w:rPr>
        <w:t xml:space="preserve">   1.</w:t>
      </w:r>
      <w:r>
        <w:rPr>
          <w:rFonts w:hint="eastAsia" w:ascii="Times New Roman" w:hAnsi="Times New Roman" w:cs="Times New Roman"/>
          <w:color w:val="000000" w:themeColor="text1"/>
          <w:szCs w:val="21"/>
        </w:rPr>
        <w:t>2</w:t>
      </w:r>
      <w:r>
        <w:rPr>
          <w:rFonts w:ascii="Times New Roman" w:hAnsi="Times New Roman" w:cs="Times New Roman"/>
          <w:color w:val="000000" w:themeColor="text1"/>
          <w:szCs w:val="21"/>
        </w:rPr>
        <w:t xml:space="preserve"> </w:t>
      </w:r>
      <w:r>
        <w:rPr>
          <w:rFonts w:ascii="Times New Roman" w:cs="Times New Roman" w:hAnsiTheme="minorEastAsia"/>
          <w:color w:val="000000" w:themeColor="text1"/>
          <w:szCs w:val="21"/>
        </w:rPr>
        <w:t>修正案审查申请</w:t>
      </w:r>
    </w:p>
    <w:p>
      <w:pPr>
        <w:widowControl/>
        <w:spacing w:line="276" w:lineRule="auto"/>
        <w:jc w:val="left"/>
        <w:rPr>
          <w:rFonts w:ascii="Times New Roman" w:hAnsi="Times New Roman" w:cs="Times New Roman"/>
          <w:color w:val="000000" w:themeColor="text1"/>
          <w:szCs w:val="21"/>
        </w:rPr>
      </w:pPr>
      <w:r>
        <w:rPr>
          <w:rFonts w:ascii="Times New Roman" w:hAnsi="Times New Roman" w:cs="Times New Roman"/>
          <w:color w:val="000000" w:themeColor="text1"/>
          <w:szCs w:val="21"/>
        </w:rPr>
        <w:t xml:space="preserve">   1.</w:t>
      </w:r>
      <w:r>
        <w:rPr>
          <w:rFonts w:hint="eastAsia" w:ascii="Times New Roman" w:hAnsi="Times New Roman" w:cs="Times New Roman"/>
          <w:color w:val="000000" w:themeColor="text1"/>
          <w:szCs w:val="21"/>
        </w:rPr>
        <w:t>3</w:t>
      </w:r>
      <w:r>
        <w:rPr>
          <w:rFonts w:ascii="Times New Roman" w:hAnsi="Times New Roman" w:cs="Times New Roman"/>
          <w:color w:val="000000" w:themeColor="text1"/>
          <w:szCs w:val="21"/>
        </w:rPr>
        <w:t xml:space="preserve"> </w:t>
      </w:r>
      <w:r>
        <w:rPr>
          <w:rFonts w:ascii="Times New Roman" w:cs="Times New Roman" w:hAnsiTheme="minorEastAsia"/>
          <w:color w:val="000000" w:themeColor="text1"/>
          <w:szCs w:val="21"/>
        </w:rPr>
        <w:t>临床研究方案修正说明页</w:t>
      </w:r>
    </w:p>
    <w:p>
      <w:pPr>
        <w:widowControl/>
        <w:spacing w:line="276" w:lineRule="auto"/>
        <w:jc w:val="left"/>
        <w:rPr>
          <w:rFonts w:ascii="Times New Roman" w:hAnsi="Times New Roman" w:cs="Times New Roman"/>
          <w:color w:val="000000" w:themeColor="text1"/>
          <w:kern w:val="0"/>
          <w:szCs w:val="21"/>
        </w:rPr>
      </w:pPr>
      <w:r>
        <w:rPr>
          <w:rFonts w:ascii="Times New Roman" w:hAnsi="Times New Roman" w:cs="Times New Roman"/>
          <w:color w:val="000000" w:themeColor="text1"/>
          <w:szCs w:val="21"/>
        </w:rPr>
        <w:t xml:space="preserve">   1.</w:t>
      </w:r>
      <w:r>
        <w:rPr>
          <w:rFonts w:hint="eastAsia" w:ascii="Times New Roman" w:hAnsi="Times New Roman" w:cs="Times New Roman"/>
          <w:color w:val="000000" w:themeColor="text1"/>
          <w:szCs w:val="21"/>
        </w:rPr>
        <w:t>4</w:t>
      </w:r>
      <w:r>
        <w:rPr>
          <w:rFonts w:ascii="Times New Roman" w:hAnsi="Times New Roman" w:cs="Times New Roman"/>
          <w:color w:val="000000" w:themeColor="text1"/>
          <w:szCs w:val="21"/>
        </w:rPr>
        <w:t xml:space="preserve"> </w:t>
      </w:r>
      <w:r>
        <w:rPr>
          <w:rFonts w:ascii="Times New Roman" w:cs="Times New Roman" w:hAnsiTheme="minorEastAsia"/>
          <w:color w:val="000000" w:themeColor="text1"/>
          <w:szCs w:val="21"/>
        </w:rPr>
        <w:t>修正的临床研究方案</w:t>
      </w:r>
      <w:r>
        <w:rPr>
          <w:rFonts w:ascii="Times New Roman" w:cs="Times New Roman" w:hAnsiTheme="minorEastAsia"/>
          <w:color w:val="000000" w:themeColor="text1"/>
          <w:kern w:val="0"/>
          <w:szCs w:val="21"/>
        </w:rPr>
        <w:t>（注明版本号</w:t>
      </w:r>
      <w:r>
        <w:rPr>
          <w:rFonts w:ascii="Times New Roman" w:hAnsi="Times New Roman" w:cs="Times New Roman"/>
          <w:color w:val="000000" w:themeColor="text1"/>
          <w:kern w:val="0"/>
          <w:szCs w:val="21"/>
        </w:rPr>
        <w:t>/</w:t>
      </w:r>
      <w:r>
        <w:rPr>
          <w:rFonts w:ascii="Times New Roman" w:cs="Times New Roman" w:hAnsiTheme="minorEastAsia"/>
          <w:color w:val="000000" w:themeColor="text1"/>
          <w:kern w:val="0"/>
          <w:szCs w:val="21"/>
        </w:rPr>
        <w:t>版本日期）</w:t>
      </w:r>
    </w:p>
    <w:p>
      <w:pPr>
        <w:widowControl/>
        <w:spacing w:line="276" w:lineRule="auto"/>
        <w:jc w:val="left"/>
        <w:rPr>
          <w:rFonts w:ascii="Times New Roman" w:hAnsi="Times New Roman" w:cs="Times New Roman"/>
          <w:color w:val="000000" w:themeColor="text1"/>
          <w:kern w:val="0"/>
          <w:szCs w:val="21"/>
        </w:rPr>
      </w:pPr>
      <w:r>
        <w:rPr>
          <w:rFonts w:ascii="Times New Roman" w:hAnsi="Times New Roman" w:cs="Times New Roman"/>
          <w:color w:val="000000" w:themeColor="text1"/>
          <w:kern w:val="0"/>
          <w:szCs w:val="21"/>
        </w:rPr>
        <w:t xml:space="preserve">   1.</w:t>
      </w:r>
      <w:r>
        <w:rPr>
          <w:rFonts w:hint="eastAsia" w:ascii="Times New Roman" w:hAnsi="Times New Roman" w:cs="Times New Roman"/>
          <w:color w:val="000000" w:themeColor="text1"/>
          <w:kern w:val="0"/>
          <w:szCs w:val="21"/>
        </w:rPr>
        <w:t>5</w:t>
      </w:r>
      <w:r>
        <w:rPr>
          <w:rFonts w:ascii="Times New Roman" w:hAnsi="Times New Roman" w:cs="Times New Roman"/>
          <w:color w:val="000000" w:themeColor="text1"/>
          <w:kern w:val="0"/>
          <w:szCs w:val="21"/>
        </w:rPr>
        <w:t xml:space="preserve"> </w:t>
      </w:r>
      <w:r>
        <w:rPr>
          <w:rFonts w:ascii="Times New Roman" w:cs="Times New Roman" w:hAnsiTheme="minorEastAsia"/>
          <w:color w:val="000000" w:themeColor="text1"/>
          <w:kern w:val="0"/>
          <w:szCs w:val="21"/>
        </w:rPr>
        <w:t>修正的知情同意书（注明版本号</w:t>
      </w:r>
      <w:r>
        <w:rPr>
          <w:rFonts w:ascii="Times New Roman" w:hAnsi="Times New Roman" w:cs="Times New Roman"/>
          <w:color w:val="000000" w:themeColor="text1"/>
          <w:kern w:val="0"/>
          <w:szCs w:val="21"/>
        </w:rPr>
        <w:t>/</w:t>
      </w:r>
      <w:r>
        <w:rPr>
          <w:rFonts w:ascii="Times New Roman" w:cs="Times New Roman" w:hAnsiTheme="minorEastAsia"/>
          <w:color w:val="000000" w:themeColor="text1"/>
          <w:kern w:val="0"/>
          <w:szCs w:val="21"/>
        </w:rPr>
        <w:t>版本日期）</w:t>
      </w:r>
    </w:p>
    <w:p>
      <w:pPr>
        <w:widowControl/>
        <w:spacing w:line="276" w:lineRule="auto"/>
        <w:jc w:val="left"/>
        <w:rPr>
          <w:rFonts w:ascii="Times New Roman" w:hAnsi="Times New Roman" w:cs="Times New Roman"/>
          <w:color w:val="000000" w:themeColor="text1"/>
          <w:kern w:val="0"/>
          <w:szCs w:val="21"/>
        </w:rPr>
      </w:pPr>
      <w:r>
        <w:rPr>
          <w:rFonts w:ascii="Times New Roman" w:hAnsi="Times New Roman" w:cs="Times New Roman"/>
          <w:color w:val="000000" w:themeColor="text1"/>
          <w:kern w:val="0"/>
          <w:szCs w:val="21"/>
        </w:rPr>
        <w:t xml:space="preserve">   1.</w:t>
      </w:r>
      <w:r>
        <w:rPr>
          <w:rFonts w:hint="eastAsia" w:ascii="Times New Roman" w:hAnsi="Times New Roman" w:cs="Times New Roman"/>
          <w:color w:val="000000" w:themeColor="text1"/>
          <w:kern w:val="0"/>
          <w:szCs w:val="21"/>
        </w:rPr>
        <w:t>6</w:t>
      </w:r>
      <w:r>
        <w:rPr>
          <w:rFonts w:ascii="Times New Roman" w:hAnsi="Times New Roman" w:cs="Times New Roman"/>
          <w:color w:val="000000" w:themeColor="text1"/>
          <w:kern w:val="0"/>
          <w:szCs w:val="21"/>
        </w:rPr>
        <w:t xml:space="preserve"> </w:t>
      </w:r>
      <w:r>
        <w:rPr>
          <w:rFonts w:ascii="Times New Roman" w:cs="Times New Roman" w:hAnsiTheme="minorEastAsia"/>
          <w:color w:val="000000" w:themeColor="text1"/>
          <w:kern w:val="0"/>
          <w:szCs w:val="21"/>
        </w:rPr>
        <w:t>修正的招募材料（注明版本号</w:t>
      </w:r>
      <w:r>
        <w:rPr>
          <w:rFonts w:ascii="Times New Roman" w:hAnsi="Times New Roman" w:cs="Times New Roman"/>
          <w:color w:val="000000" w:themeColor="text1"/>
          <w:kern w:val="0"/>
          <w:szCs w:val="21"/>
        </w:rPr>
        <w:t>/</w:t>
      </w:r>
      <w:r>
        <w:rPr>
          <w:rFonts w:ascii="Times New Roman" w:cs="Times New Roman" w:hAnsiTheme="minorEastAsia"/>
          <w:color w:val="000000" w:themeColor="text1"/>
          <w:kern w:val="0"/>
          <w:szCs w:val="21"/>
        </w:rPr>
        <w:t>版本日期）</w:t>
      </w:r>
    </w:p>
    <w:p>
      <w:pPr>
        <w:widowControl/>
        <w:spacing w:line="276" w:lineRule="auto"/>
        <w:jc w:val="left"/>
        <w:rPr>
          <w:rFonts w:ascii="Times New Roman" w:hAnsi="Times New Roman" w:cs="Times New Roman"/>
          <w:color w:val="000000" w:themeColor="text1"/>
          <w:kern w:val="0"/>
          <w:szCs w:val="21"/>
        </w:rPr>
      </w:pPr>
      <w:r>
        <w:rPr>
          <w:rFonts w:ascii="Times New Roman" w:hAnsi="Times New Roman" w:cs="Times New Roman"/>
          <w:color w:val="000000" w:themeColor="text1"/>
          <w:kern w:val="0"/>
          <w:szCs w:val="21"/>
        </w:rPr>
        <w:t xml:space="preserve">   1.</w:t>
      </w:r>
      <w:r>
        <w:rPr>
          <w:rFonts w:hint="eastAsia" w:ascii="Times New Roman" w:hAnsi="Times New Roman" w:cs="Times New Roman"/>
          <w:color w:val="000000" w:themeColor="text1"/>
          <w:kern w:val="0"/>
          <w:szCs w:val="21"/>
        </w:rPr>
        <w:t>7</w:t>
      </w:r>
      <w:r>
        <w:rPr>
          <w:rFonts w:ascii="Times New Roman" w:hAnsi="Times New Roman" w:cs="Times New Roman"/>
          <w:color w:val="000000" w:themeColor="text1"/>
          <w:kern w:val="0"/>
          <w:szCs w:val="21"/>
        </w:rPr>
        <w:t xml:space="preserve"> </w:t>
      </w:r>
      <w:r>
        <w:rPr>
          <w:rFonts w:ascii="Times New Roman" w:cs="Times New Roman" w:hAnsiTheme="minorEastAsia"/>
          <w:color w:val="000000" w:themeColor="text1"/>
          <w:kern w:val="0"/>
          <w:szCs w:val="21"/>
        </w:rPr>
        <w:t>其他</w:t>
      </w:r>
    </w:p>
    <w:p>
      <w:pPr>
        <w:widowControl/>
        <w:spacing w:line="276" w:lineRule="auto"/>
        <w:jc w:val="center"/>
        <w:rPr>
          <w:rFonts w:ascii="Times New Roman" w:hAnsi="Times New Roman" w:cs="Times New Roman"/>
          <w:color w:val="000000" w:themeColor="text1"/>
          <w:kern w:val="0"/>
          <w:szCs w:val="21"/>
        </w:rPr>
      </w:pPr>
    </w:p>
    <w:p>
      <w:pPr>
        <w:widowControl/>
        <w:numPr>
          <w:ilvl w:val="0"/>
          <w:numId w:val="5"/>
        </w:numPr>
        <w:spacing w:line="276" w:lineRule="auto"/>
        <w:jc w:val="left"/>
        <w:rPr>
          <w:rFonts w:ascii="Times New Roman" w:hAnsi="Times New Roman" w:cs="Times New Roman"/>
          <w:b/>
          <w:bCs/>
          <w:color w:val="000000" w:themeColor="text1"/>
          <w:kern w:val="0"/>
          <w:szCs w:val="21"/>
        </w:rPr>
      </w:pPr>
      <w:bookmarkStart w:id="0" w:name="_GoBack"/>
      <w:r>
        <w:rPr>
          <w:rFonts w:hint="eastAsia" w:ascii="Times New Roman" w:cs="Times New Roman" w:hAnsiTheme="minorEastAsia"/>
          <w:b/>
          <w:bCs/>
          <w:color w:val="000000" w:themeColor="text1"/>
          <w:kern w:val="0"/>
          <w:szCs w:val="21"/>
        </w:rPr>
        <w:t xml:space="preserve"> </w:t>
      </w:r>
      <w:r>
        <w:rPr>
          <w:rFonts w:ascii="Times New Roman" w:cs="Times New Roman" w:hAnsiTheme="minorEastAsia"/>
          <w:b/>
          <w:bCs/>
          <w:color w:val="000000" w:themeColor="text1"/>
          <w:kern w:val="0"/>
          <w:szCs w:val="21"/>
        </w:rPr>
        <w:t>研究进展报告</w:t>
      </w:r>
      <w:r>
        <w:rPr>
          <w:rFonts w:ascii="Times New Roman" w:hAnsi="Times New Roman" w:cs="Times New Roman"/>
          <w:b/>
          <w:bCs/>
          <w:color w:val="000000" w:themeColor="text1"/>
          <w:kern w:val="0"/>
          <w:szCs w:val="21"/>
        </w:rPr>
        <w:t xml:space="preserve"> </w:t>
      </w:r>
    </w:p>
    <w:p>
      <w:pPr>
        <w:widowControl/>
        <w:spacing w:line="276" w:lineRule="auto"/>
        <w:ind w:firstLine="205" w:firstLineChars="98"/>
        <w:jc w:val="left"/>
        <w:rPr>
          <w:rFonts w:ascii="Times New Roman" w:hAnsi="Times New Roman" w:cs="Times New Roman"/>
          <w:b/>
          <w:bCs/>
          <w:color w:val="000000" w:themeColor="text1"/>
          <w:kern w:val="0"/>
          <w:szCs w:val="21"/>
        </w:rPr>
      </w:pPr>
      <w:r>
        <w:rPr>
          <w:rFonts w:ascii="Times New Roman" w:hAnsi="Times New Roman" w:cs="Times New Roman"/>
          <w:bCs/>
          <w:color w:val="000000" w:themeColor="text1"/>
          <w:kern w:val="0"/>
          <w:szCs w:val="21"/>
        </w:rPr>
        <w:t xml:space="preserve"> 2.1</w:t>
      </w:r>
      <w:r>
        <w:rPr>
          <w:rFonts w:hint="eastAsia" w:ascii="Times New Roman" w:cs="Times New Roman" w:hAnsiTheme="minorEastAsia"/>
          <w:color w:val="000000" w:themeColor="text1"/>
          <w:szCs w:val="21"/>
        </w:rPr>
        <w:t>伦理审查申请/受理表</w:t>
      </w:r>
    </w:p>
    <w:bookmarkEnd w:id="0"/>
    <w:p>
      <w:pPr>
        <w:widowControl/>
        <w:spacing w:line="276" w:lineRule="auto"/>
        <w:jc w:val="left"/>
        <w:rPr>
          <w:rFonts w:ascii="Times New Roman" w:hAnsi="Times New Roman" w:cs="Times New Roman"/>
          <w:color w:val="000000" w:themeColor="text1"/>
          <w:kern w:val="0"/>
          <w:szCs w:val="21"/>
        </w:rPr>
      </w:pPr>
      <w:r>
        <w:rPr>
          <w:rFonts w:ascii="Times New Roman" w:hAnsi="Times New Roman" w:cs="Times New Roman"/>
          <w:b/>
          <w:bCs/>
          <w:color w:val="000000" w:themeColor="text1"/>
          <w:kern w:val="0"/>
          <w:szCs w:val="21"/>
        </w:rPr>
        <w:t xml:space="preserve">  </w:t>
      </w:r>
      <w:r>
        <w:rPr>
          <w:rFonts w:ascii="Times New Roman" w:hAnsi="Times New Roman" w:cs="Times New Roman"/>
          <w:bCs/>
          <w:color w:val="000000" w:themeColor="text1"/>
          <w:kern w:val="0"/>
          <w:szCs w:val="21"/>
        </w:rPr>
        <w:t xml:space="preserve"> 2.</w:t>
      </w:r>
      <w:r>
        <w:rPr>
          <w:rFonts w:hint="eastAsia" w:ascii="Times New Roman" w:hAnsi="Times New Roman" w:cs="Times New Roman"/>
          <w:bCs/>
          <w:color w:val="000000" w:themeColor="text1"/>
          <w:kern w:val="0"/>
          <w:szCs w:val="21"/>
        </w:rPr>
        <w:t>2</w:t>
      </w:r>
      <w:r>
        <w:rPr>
          <w:rFonts w:ascii="Times New Roman" w:hAnsi="Times New Roman" w:cs="Times New Roman"/>
          <w:bCs/>
          <w:color w:val="000000" w:themeColor="text1"/>
          <w:kern w:val="0"/>
          <w:szCs w:val="21"/>
        </w:rPr>
        <w:t xml:space="preserve"> </w:t>
      </w:r>
      <w:r>
        <w:rPr>
          <w:rFonts w:ascii="Times New Roman" w:cs="Times New Roman" w:hAnsiTheme="minorEastAsia"/>
          <w:color w:val="000000" w:themeColor="text1"/>
          <w:kern w:val="0"/>
          <w:szCs w:val="21"/>
        </w:rPr>
        <w:t>研究进展报告</w:t>
      </w:r>
    </w:p>
    <w:p>
      <w:pPr>
        <w:widowControl/>
        <w:spacing w:line="276" w:lineRule="auto"/>
        <w:jc w:val="left"/>
        <w:rPr>
          <w:rFonts w:ascii="Times New Roman" w:hAnsi="Times New Roman" w:cs="Times New Roman"/>
          <w:color w:val="000000" w:themeColor="text1"/>
          <w:kern w:val="0"/>
          <w:szCs w:val="21"/>
        </w:rPr>
      </w:pPr>
      <w:r>
        <w:rPr>
          <w:rFonts w:ascii="Times New Roman" w:hAnsi="Times New Roman" w:cs="Times New Roman"/>
          <w:color w:val="000000" w:themeColor="text1"/>
          <w:kern w:val="0"/>
          <w:szCs w:val="21"/>
        </w:rPr>
        <w:t xml:space="preserve">   2.</w:t>
      </w:r>
      <w:r>
        <w:rPr>
          <w:rFonts w:hint="eastAsia" w:ascii="Times New Roman" w:hAnsi="Times New Roman" w:cs="Times New Roman"/>
          <w:color w:val="000000" w:themeColor="text1"/>
          <w:kern w:val="0"/>
          <w:szCs w:val="21"/>
        </w:rPr>
        <w:t>3</w:t>
      </w:r>
      <w:r>
        <w:rPr>
          <w:rFonts w:ascii="Times New Roman" w:hAnsi="Times New Roman" w:cs="Times New Roman"/>
          <w:color w:val="000000" w:themeColor="text1"/>
          <w:kern w:val="0"/>
          <w:szCs w:val="21"/>
        </w:rPr>
        <w:t xml:space="preserve"> </w:t>
      </w:r>
      <w:r>
        <w:rPr>
          <w:rFonts w:ascii="Times New Roman" w:cs="Times New Roman" w:hAnsiTheme="minorEastAsia"/>
          <w:color w:val="000000" w:themeColor="text1"/>
          <w:kern w:val="0"/>
          <w:szCs w:val="21"/>
        </w:rPr>
        <w:t>多中心临床研究各中心研究进展汇总报告</w:t>
      </w:r>
    </w:p>
    <w:p>
      <w:pPr>
        <w:widowControl/>
        <w:spacing w:line="276" w:lineRule="auto"/>
        <w:jc w:val="left"/>
        <w:rPr>
          <w:rFonts w:ascii="Times New Roman" w:hAnsi="Times New Roman" w:cs="Times New Roman"/>
          <w:color w:val="000000" w:themeColor="text1"/>
          <w:kern w:val="0"/>
          <w:szCs w:val="21"/>
        </w:rPr>
      </w:pPr>
      <w:r>
        <w:rPr>
          <w:rFonts w:ascii="Times New Roman" w:hAnsi="Times New Roman" w:cs="Times New Roman"/>
          <w:color w:val="000000" w:themeColor="text1"/>
          <w:kern w:val="0"/>
          <w:szCs w:val="21"/>
        </w:rPr>
        <w:t xml:space="preserve">   2.</w:t>
      </w:r>
      <w:r>
        <w:rPr>
          <w:rFonts w:hint="eastAsia" w:ascii="Times New Roman" w:hAnsi="Times New Roman" w:cs="Times New Roman"/>
          <w:color w:val="000000" w:themeColor="text1"/>
          <w:kern w:val="0"/>
          <w:szCs w:val="21"/>
        </w:rPr>
        <w:t>4</w:t>
      </w:r>
      <w:r>
        <w:rPr>
          <w:rFonts w:ascii="Times New Roman" w:hAnsi="Times New Roman" w:cs="Times New Roman"/>
          <w:color w:val="000000" w:themeColor="text1"/>
          <w:kern w:val="0"/>
          <w:szCs w:val="21"/>
        </w:rPr>
        <w:t xml:space="preserve"> </w:t>
      </w:r>
      <w:r>
        <w:rPr>
          <w:rFonts w:ascii="Times New Roman" w:cs="Times New Roman" w:hAnsiTheme="minorEastAsia"/>
          <w:color w:val="000000" w:themeColor="text1"/>
          <w:kern w:val="0"/>
          <w:szCs w:val="21"/>
        </w:rPr>
        <w:t>组长单位伦理委员会的年度</w:t>
      </w:r>
      <w:r>
        <w:rPr>
          <w:rFonts w:ascii="Times New Roman" w:hAnsi="Times New Roman" w:cs="Times New Roman"/>
          <w:color w:val="000000" w:themeColor="text1"/>
          <w:kern w:val="0"/>
          <w:szCs w:val="21"/>
        </w:rPr>
        <w:t>/</w:t>
      </w:r>
      <w:r>
        <w:rPr>
          <w:rFonts w:ascii="Times New Roman" w:cs="Times New Roman" w:hAnsiTheme="minorEastAsia"/>
          <w:color w:val="000000" w:themeColor="text1"/>
          <w:kern w:val="0"/>
          <w:szCs w:val="21"/>
        </w:rPr>
        <w:t>定期跟踪审查的决定文件</w:t>
      </w:r>
    </w:p>
    <w:p>
      <w:pPr>
        <w:widowControl/>
        <w:spacing w:line="276" w:lineRule="auto"/>
        <w:jc w:val="left"/>
        <w:rPr>
          <w:rFonts w:ascii="Times New Roman" w:hAnsi="Times New Roman" w:cs="Times New Roman"/>
          <w:color w:val="000000" w:themeColor="text1"/>
          <w:kern w:val="0"/>
          <w:szCs w:val="21"/>
        </w:rPr>
      </w:pPr>
      <w:r>
        <w:rPr>
          <w:rFonts w:ascii="Times New Roman" w:hAnsi="Times New Roman" w:cs="Times New Roman"/>
          <w:color w:val="000000" w:themeColor="text1"/>
          <w:kern w:val="0"/>
          <w:szCs w:val="21"/>
        </w:rPr>
        <w:t xml:space="preserve">   2.</w:t>
      </w:r>
      <w:r>
        <w:rPr>
          <w:rFonts w:hint="eastAsia" w:ascii="Times New Roman" w:hAnsi="Times New Roman" w:cs="Times New Roman"/>
          <w:color w:val="000000" w:themeColor="text1"/>
          <w:kern w:val="0"/>
          <w:szCs w:val="21"/>
        </w:rPr>
        <w:t>5</w:t>
      </w:r>
      <w:r>
        <w:rPr>
          <w:rFonts w:ascii="Times New Roman" w:hAnsi="Times New Roman" w:cs="Times New Roman"/>
          <w:color w:val="000000" w:themeColor="text1"/>
          <w:kern w:val="0"/>
          <w:szCs w:val="21"/>
        </w:rPr>
        <w:t xml:space="preserve"> </w:t>
      </w:r>
      <w:r>
        <w:rPr>
          <w:rFonts w:ascii="Times New Roman" w:cs="Times New Roman" w:hAnsiTheme="minorEastAsia"/>
          <w:color w:val="000000" w:themeColor="text1"/>
          <w:kern w:val="0"/>
          <w:szCs w:val="21"/>
        </w:rPr>
        <w:t>其他</w:t>
      </w:r>
    </w:p>
    <w:p>
      <w:pPr>
        <w:widowControl/>
        <w:spacing w:line="276" w:lineRule="auto"/>
        <w:jc w:val="left"/>
        <w:rPr>
          <w:rFonts w:ascii="Times New Roman" w:hAnsi="Times New Roman" w:cs="Times New Roman"/>
          <w:color w:val="000000" w:themeColor="text1"/>
          <w:kern w:val="0"/>
          <w:szCs w:val="21"/>
        </w:rPr>
      </w:pPr>
    </w:p>
    <w:p>
      <w:pPr>
        <w:widowControl/>
        <w:numPr>
          <w:ilvl w:val="0"/>
          <w:numId w:val="5"/>
        </w:numPr>
        <w:spacing w:line="276" w:lineRule="auto"/>
        <w:jc w:val="left"/>
        <w:rPr>
          <w:rFonts w:ascii="Times New Roman" w:hAnsi="Times New Roman" w:cs="Times New Roman"/>
          <w:b/>
          <w:bCs/>
          <w:color w:val="000000" w:themeColor="text1"/>
          <w:kern w:val="0"/>
          <w:szCs w:val="21"/>
        </w:rPr>
      </w:pPr>
      <w:r>
        <w:rPr>
          <w:rFonts w:hint="eastAsia" w:ascii="Times New Roman" w:cs="Times New Roman" w:hAnsiTheme="minorEastAsia"/>
          <w:b/>
          <w:bCs/>
          <w:color w:val="000000" w:themeColor="text1"/>
          <w:kern w:val="0"/>
          <w:szCs w:val="21"/>
        </w:rPr>
        <w:t xml:space="preserve"> </w:t>
      </w:r>
      <w:r>
        <w:rPr>
          <w:rFonts w:ascii="Times New Roman" w:cs="Times New Roman" w:hAnsiTheme="minorEastAsia"/>
          <w:b/>
          <w:bCs/>
          <w:color w:val="000000" w:themeColor="text1"/>
          <w:kern w:val="0"/>
          <w:szCs w:val="21"/>
        </w:rPr>
        <w:t>严重不良事件报告</w:t>
      </w:r>
    </w:p>
    <w:p>
      <w:pPr>
        <w:pStyle w:val="9"/>
        <w:widowControl/>
        <w:numPr>
          <w:ilvl w:val="1"/>
          <w:numId w:val="5"/>
        </w:numPr>
        <w:spacing w:line="276" w:lineRule="auto"/>
        <w:ind w:firstLineChars="0"/>
        <w:jc w:val="left"/>
        <w:rPr>
          <w:rFonts w:ascii="Times New Roman" w:cs="Times New Roman" w:hAnsiTheme="minorEastAsia"/>
          <w:color w:val="000000" w:themeColor="text1"/>
          <w:kern w:val="0"/>
          <w:szCs w:val="21"/>
        </w:rPr>
      </w:pPr>
      <w:r>
        <w:rPr>
          <w:rFonts w:hint="eastAsia" w:ascii="Times New Roman" w:cs="Times New Roman" w:hAnsiTheme="minorEastAsia"/>
          <w:color w:val="000000" w:themeColor="text1"/>
          <w:szCs w:val="21"/>
        </w:rPr>
        <w:t>伦理审查申请/受理表</w:t>
      </w:r>
    </w:p>
    <w:p>
      <w:pPr>
        <w:pStyle w:val="9"/>
        <w:widowControl/>
        <w:numPr>
          <w:ilvl w:val="1"/>
          <w:numId w:val="5"/>
        </w:numPr>
        <w:spacing w:line="276" w:lineRule="auto"/>
        <w:ind w:firstLineChars="0"/>
        <w:jc w:val="left"/>
        <w:rPr>
          <w:rFonts w:ascii="Times New Roman" w:hAnsi="Times New Roman" w:cs="Times New Roman"/>
          <w:color w:val="000000" w:themeColor="text1"/>
          <w:kern w:val="0"/>
          <w:szCs w:val="21"/>
        </w:rPr>
      </w:pPr>
      <w:r>
        <w:rPr>
          <w:rFonts w:hint="eastAsia" w:ascii="Times New Roman" w:hAnsi="Times New Roman" w:cs="Times New Roman"/>
          <w:color w:val="000000" w:themeColor="text1"/>
          <w:kern w:val="0"/>
          <w:szCs w:val="21"/>
        </w:rPr>
        <w:t>严重不良事件报告</w:t>
      </w:r>
    </w:p>
    <w:p>
      <w:pPr>
        <w:widowControl/>
        <w:spacing w:line="276" w:lineRule="auto"/>
        <w:jc w:val="left"/>
        <w:rPr>
          <w:rFonts w:ascii="Times New Roman" w:hAnsi="Times New Roman" w:cs="Times New Roman"/>
          <w:color w:val="000000" w:themeColor="text1"/>
          <w:kern w:val="0"/>
          <w:szCs w:val="21"/>
        </w:rPr>
      </w:pPr>
      <w:r>
        <w:rPr>
          <w:rFonts w:ascii="Times New Roman" w:hAnsi="Times New Roman" w:cs="Times New Roman"/>
          <w:color w:val="000000" w:themeColor="text1"/>
          <w:kern w:val="0"/>
          <w:szCs w:val="21"/>
        </w:rPr>
        <w:t xml:space="preserve">   3.2 </w:t>
      </w:r>
      <w:r>
        <w:rPr>
          <w:rFonts w:ascii="Times New Roman" w:cs="Times New Roman" w:hAnsiTheme="minorEastAsia"/>
          <w:color w:val="000000" w:themeColor="text1"/>
          <w:kern w:val="0"/>
          <w:szCs w:val="21"/>
        </w:rPr>
        <w:t>其他伦理委员会对其中心的非预期药物严重不良反应审查意见</w:t>
      </w:r>
    </w:p>
    <w:p>
      <w:pPr>
        <w:widowControl/>
        <w:spacing w:line="276" w:lineRule="auto"/>
        <w:jc w:val="left"/>
        <w:rPr>
          <w:rFonts w:ascii="Times New Roman" w:hAnsi="Times New Roman" w:cs="Times New Roman"/>
          <w:color w:val="000000" w:themeColor="text1"/>
          <w:kern w:val="0"/>
          <w:szCs w:val="21"/>
        </w:rPr>
      </w:pPr>
    </w:p>
    <w:p>
      <w:pPr>
        <w:widowControl/>
        <w:numPr>
          <w:ilvl w:val="0"/>
          <w:numId w:val="5"/>
        </w:numPr>
        <w:spacing w:line="276" w:lineRule="auto"/>
        <w:jc w:val="left"/>
        <w:rPr>
          <w:rFonts w:ascii="Times New Roman" w:hAnsi="Times New Roman" w:cs="Times New Roman"/>
          <w:b/>
          <w:bCs/>
          <w:color w:val="000000" w:themeColor="text1"/>
          <w:kern w:val="0"/>
          <w:szCs w:val="21"/>
        </w:rPr>
      </w:pPr>
      <w:r>
        <w:rPr>
          <w:rFonts w:ascii="Times New Roman" w:cs="Times New Roman" w:hAnsiTheme="minorEastAsia"/>
          <w:b/>
          <w:bCs/>
          <w:color w:val="000000" w:themeColor="text1"/>
          <w:kern w:val="0"/>
          <w:szCs w:val="21"/>
        </w:rPr>
        <w:t>违背方案报告</w:t>
      </w:r>
    </w:p>
    <w:p>
      <w:pPr>
        <w:pStyle w:val="9"/>
        <w:widowControl/>
        <w:numPr>
          <w:ilvl w:val="1"/>
          <w:numId w:val="5"/>
        </w:numPr>
        <w:spacing w:line="276" w:lineRule="auto"/>
        <w:ind w:firstLineChars="0"/>
        <w:jc w:val="left"/>
        <w:rPr>
          <w:rFonts w:ascii="Times New Roman" w:cs="Times New Roman" w:hAnsiTheme="minorEastAsia"/>
          <w:color w:val="000000" w:themeColor="text1"/>
          <w:kern w:val="0"/>
          <w:szCs w:val="21"/>
        </w:rPr>
      </w:pPr>
      <w:r>
        <w:rPr>
          <w:rFonts w:hint="eastAsia" w:ascii="Times New Roman" w:cs="Times New Roman" w:hAnsiTheme="minorEastAsia"/>
          <w:color w:val="000000" w:themeColor="text1"/>
          <w:szCs w:val="21"/>
        </w:rPr>
        <w:t>伦理审查申请/受理表</w:t>
      </w:r>
    </w:p>
    <w:p>
      <w:pPr>
        <w:pStyle w:val="9"/>
        <w:widowControl/>
        <w:numPr>
          <w:ilvl w:val="1"/>
          <w:numId w:val="5"/>
        </w:numPr>
        <w:spacing w:line="276" w:lineRule="auto"/>
        <w:ind w:firstLineChars="0"/>
        <w:jc w:val="left"/>
        <w:rPr>
          <w:rFonts w:ascii="Times New Roman" w:hAnsi="Times New Roman" w:cs="Times New Roman"/>
          <w:color w:val="000000" w:themeColor="text1"/>
          <w:kern w:val="0"/>
          <w:szCs w:val="21"/>
        </w:rPr>
      </w:pPr>
      <w:r>
        <w:rPr>
          <w:rFonts w:hint="eastAsia" w:ascii="Times New Roman" w:hAnsi="Times New Roman" w:cs="Times New Roman"/>
          <w:color w:val="000000" w:themeColor="text1"/>
          <w:kern w:val="0"/>
          <w:szCs w:val="21"/>
        </w:rPr>
        <w:t>违背方案报告</w:t>
      </w:r>
    </w:p>
    <w:p>
      <w:pPr>
        <w:widowControl/>
        <w:spacing w:line="276" w:lineRule="auto"/>
        <w:jc w:val="left"/>
        <w:rPr>
          <w:rFonts w:ascii="Times New Roman" w:hAnsi="Times New Roman" w:cs="Times New Roman"/>
          <w:color w:val="000000" w:themeColor="text1"/>
          <w:kern w:val="0"/>
          <w:szCs w:val="21"/>
        </w:rPr>
      </w:pPr>
    </w:p>
    <w:p>
      <w:pPr>
        <w:widowControl/>
        <w:numPr>
          <w:ilvl w:val="0"/>
          <w:numId w:val="5"/>
        </w:numPr>
        <w:spacing w:line="276" w:lineRule="auto"/>
        <w:jc w:val="left"/>
        <w:rPr>
          <w:rFonts w:ascii="Times New Roman" w:hAnsi="Times New Roman" w:cs="Times New Roman"/>
          <w:b/>
          <w:bCs/>
          <w:color w:val="000000" w:themeColor="text1"/>
          <w:kern w:val="0"/>
          <w:szCs w:val="21"/>
        </w:rPr>
      </w:pPr>
      <w:r>
        <w:rPr>
          <w:rFonts w:ascii="Times New Roman" w:cs="Times New Roman" w:hAnsiTheme="minorEastAsia"/>
          <w:b/>
          <w:bCs/>
          <w:color w:val="000000" w:themeColor="text1"/>
          <w:kern w:val="0"/>
          <w:szCs w:val="21"/>
        </w:rPr>
        <w:t>暂停</w:t>
      </w:r>
      <w:r>
        <w:rPr>
          <w:rFonts w:ascii="Times New Roman" w:hAnsi="Times New Roman" w:cs="Times New Roman"/>
          <w:b/>
          <w:bCs/>
          <w:color w:val="000000" w:themeColor="text1"/>
          <w:kern w:val="0"/>
          <w:szCs w:val="21"/>
        </w:rPr>
        <w:t>/</w:t>
      </w:r>
      <w:r>
        <w:rPr>
          <w:rFonts w:ascii="Times New Roman" w:cs="Times New Roman" w:hAnsiTheme="minorEastAsia"/>
          <w:b/>
          <w:bCs/>
          <w:color w:val="000000" w:themeColor="text1"/>
          <w:kern w:val="0"/>
          <w:szCs w:val="21"/>
        </w:rPr>
        <w:t>终止研究报告</w:t>
      </w:r>
    </w:p>
    <w:p>
      <w:pPr>
        <w:pStyle w:val="9"/>
        <w:widowControl/>
        <w:numPr>
          <w:ilvl w:val="1"/>
          <w:numId w:val="5"/>
        </w:numPr>
        <w:spacing w:line="276" w:lineRule="auto"/>
        <w:ind w:firstLineChars="0"/>
        <w:jc w:val="left"/>
        <w:rPr>
          <w:rFonts w:ascii="Times New Roman" w:cs="Times New Roman" w:hAnsiTheme="minorEastAsia"/>
          <w:color w:val="000000" w:themeColor="text1"/>
          <w:kern w:val="0"/>
          <w:szCs w:val="21"/>
        </w:rPr>
      </w:pPr>
      <w:r>
        <w:rPr>
          <w:rFonts w:hint="eastAsia" w:ascii="Times New Roman" w:cs="Times New Roman" w:hAnsiTheme="minorEastAsia"/>
          <w:color w:val="000000" w:themeColor="text1"/>
          <w:szCs w:val="21"/>
        </w:rPr>
        <w:t>伦理审查申请/受理表</w:t>
      </w:r>
    </w:p>
    <w:p>
      <w:pPr>
        <w:pStyle w:val="9"/>
        <w:widowControl/>
        <w:numPr>
          <w:ilvl w:val="1"/>
          <w:numId w:val="5"/>
        </w:numPr>
        <w:spacing w:line="276" w:lineRule="auto"/>
        <w:ind w:firstLineChars="0"/>
        <w:jc w:val="left"/>
        <w:rPr>
          <w:rFonts w:ascii="Times New Roman" w:cs="Times New Roman" w:hAnsiTheme="minorEastAsia"/>
          <w:color w:val="000000" w:themeColor="text1"/>
          <w:kern w:val="0"/>
          <w:szCs w:val="21"/>
        </w:rPr>
      </w:pPr>
      <w:r>
        <w:rPr>
          <w:rFonts w:ascii="Times New Roman" w:cs="Times New Roman" w:hAnsiTheme="minorEastAsia"/>
          <w:color w:val="000000" w:themeColor="text1"/>
          <w:kern w:val="0"/>
          <w:szCs w:val="21"/>
        </w:rPr>
        <w:t>暂停</w:t>
      </w:r>
      <w:r>
        <w:rPr>
          <w:rFonts w:ascii="Times New Roman" w:hAnsi="Times New Roman" w:cs="Times New Roman"/>
          <w:color w:val="000000" w:themeColor="text1"/>
          <w:kern w:val="0"/>
          <w:szCs w:val="21"/>
        </w:rPr>
        <w:t>/</w:t>
      </w:r>
      <w:r>
        <w:rPr>
          <w:rFonts w:ascii="Times New Roman" w:cs="Times New Roman" w:hAnsiTheme="minorEastAsia"/>
          <w:color w:val="000000" w:themeColor="text1"/>
          <w:kern w:val="0"/>
          <w:szCs w:val="21"/>
        </w:rPr>
        <w:t>终止研究报告</w:t>
      </w:r>
    </w:p>
    <w:p>
      <w:pPr>
        <w:pStyle w:val="9"/>
        <w:widowControl/>
        <w:numPr>
          <w:ilvl w:val="1"/>
          <w:numId w:val="5"/>
        </w:numPr>
        <w:spacing w:line="276" w:lineRule="auto"/>
        <w:ind w:firstLineChars="0"/>
        <w:jc w:val="left"/>
        <w:rPr>
          <w:rFonts w:ascii="Times New Roman" w:hAnsi="Times New Roman" w:cs="Times New Roman"/>
          <w:color w:val="000000" w:themeColor="text1"/>
          <w:kern w:val="0"/>
          <w:szCs w:val="21"/>
        </w:rPr>
      </w:pPr>
      <w:r>
        <w:rPr>
          <w:rFonts w:ascii="Times New Roman" w:cs="Times New Roman" w:hAnsiTheme="minorEastAsia"/>
          <w:color w:val="000000" w:themeColor="text1"/>
          <w:kern w:val="0"/>
          <w:szCs w:val="21"/>
        </w:rPr>
        <w:t>研究总结报告</w:t>
      </w:r>
    </w:p>
    <w:p>
      <w:pPr>
        <w:widowControl/>
        <w:spacing w:line="276" w:lineRule="auto"/>
        <w:jc w:val="left"/>
        <w:rPr>
          <w:rFonts w:ascii="Times New Roman" w:hAnsi="Times New Roman" w:cs="Times New Roman"/>
          <w:color w:val="000000" w:themeColor="text1"/>
          <w:kern w:val="0"/>
          <w:szCs w:val="21"/>
        </w:rPr>
      </w:pPr>
    </w:p>
    <w:p>
      <w:pPr>
        <w:widowControl/>
        <w:numPr>
          <w:ilvl w:val="0"/>
          <w:numId w:val="5"/>
        </w:numPr>
        <w:spacing w:line="276" w:lineRule="auto"/>
        <w:jc w:val="left"/>
        <w:rPr>
          <w:rFonts w:ascii="Times New Roman" w:hAnsi="Times New Roman" w:cs="Times New Roman"/>
          <w:b/>
          <w:bCs/>
          <w:color w:val="000000" w:themeColor="text1"/>
          <w:kern w:val="0"/>
          <w:szCs w:val="21"/>
        </w:rPr>
      </w:pPr>
      <w:r>
        <w:rPr>
          <w:rFonts w:ascii="Times New Roman" w:cs="Times New Roman" w:hAnsiTheme="minorEastAsia"/>
          <w:b/>
          <w:bCs/>
          <w:color w:val="000000" w:themeColor="text1"/>
          <w:kern w:val="0"/>
          <w:szCs w:val="21"/>
        </w:rPr>
        <w:t>研究完成报告</w:t>
      </w:r>
    </w:p>
    <w:p>
      <w:pPr>
        <w:pStyle w:val="9"/>
        <w:widowControl/>
        <w:numPr>
          <w:ilvl w:val="1"/>
          <w:numId w:val="5"/>
        </w:numPr>
        <w:spacing w:line="276" w:lineRule="auto"/>
        <w:ind w:firstLineChars="0"/>
        <w:jc w:val="left"/>
        <w:rPr>
          <w:rFonts w:ascii="Times New Roman" w:cs="Times New Roman" w:hAnsiTheme="minorEastAsia"/>
          <w:color w:val="000000" w:themeColor="text1"/>
          <w:kern w:val="0"/>
          <w:szCs w:val="21"/>
        </w:rPr>
      </w:pPr>
      <w:r>
        <w:rPr>
          <w:rFonts w:hint="eastAsia" w:ascii="Times New Roman" w:cs="Times New Roman" w:hAnsiTheme="minorEastAsia"/>
          <w:color w:val="000000" w:themeColor="text1"/>
          <w:szCs w:val="21"/>
        </w:rPr>
        <w:t>伦理审查申请/受理表</w:t>
      </w:r>
    </w:p>
    <w:p>
      <w:pPr>
        <w:pStyle w:val="9"/>
        <w:widowControl/>
        <w:numPr>
          <w:ilvl w:val="1"/>
          <w:numId w:val="5"/>
        </w:numPr>
        <w:spacing w:line="276" w:lineRule="auto"/>
        <w:ind w:firstLineChars="0"/>
        <w:jc w:val="left"/>
        <w:rPr>
          <w:rFonts w:ascii="Times New Roman" w:cs="Times New Roman" w:hAnsiTheme="minorEastAsia"/>
          <w:color w:val="000000" w:themeColor="text1"/>
          <w:kern w:val="0"/>
          <w:szCs w:val="21"/>
        </w:rPr>
      </w:pPr>
      <w:r>
        <w:rPr>
          <w:rFonts w:ascii="Times New Roman" w:cs="Times New Roman" w:hAnsiTheme="minorEastAsia"/>
          <w:color w:val="000000" w:themeColor="text1"/>
          <w:kern w:val="0"/>
          <w:szCs w:val="21"/>
        </w:rPr>
        <w:t>研究完成报告</w:t>
      </w:r>
    </w:p>
    <w:p>
      <w:pPr>
        <w:pStyle w:val="9"/>
        <w:widowControl/>
        <w:spacing w:line="276" w:lineRule="auto"/>
        <w:ind w:left="675" w:firstLine="0" w:firstLineChars="0"/>
        <w:jc w:val="left"/>
        <w:rPr>
          <w:rFonts w:ascii="Times New Roman" w:hAnsi="Times New Roman" w:cs="Times New Roman"/>
          <w:b/>
          <w:bCs/>
          <w:color w:val="000000" w:themeColor="text1"/>
          <w:kern w:val="0"/>
          <w:szCs w:val="21"/>
        </w:rPr>
      </w:pPr>
    </w:p>
    <w:p>
      <w:pPr>
        <w:widowControl/>
        <w:spacing w:line="276" w:lineRule="auto"/>
        <w:jc w:val="left"/>
        <w:rPr>
          <w:rFonts w:ascii="Times New Roman" w:hAnsi="Times New Roman" w:cs="Times New Roman"/>
          <w:color w:val="000000" w:themeColor="text1"/>
          <w:kern w:val="0"/>
          <w:szCs w:val="21"/>
        </w:rPr>
      </w:pPr>
    </w:p>
    <w:p>
      <w:pPr>
        <w:widowControl/>
        <w:numPr>
          <w:ilvl w:val="0"/>
          <w:numId w:val="6"/>
        </w:numPr>
        <w:spacing w:line="276" w:lineRule="auto"/>
        <w:jc w:val="left"/>
        <w:rPr>
          <w:rFonts w:ascii="Times New Roman" w:hAnsi="Times New Roman" w:cs="Times New Roman"/>
          <w:b/>
          <w:bCs/>
          <w:color w:val="000000" w:themeColor="text1"/>
          <w:szCs w:val="21"/>
        </w:rPr>
      </w:pPr>
      <w:r>
        <w:rPr>
          <w:rFonts w:ascii="Times New Roman" w:cs="Times New Roman" w:hAnsiTheme="minorEastAsia"/>
          <w:b/>
          <w:bCs/>
          <w:color w:val="000000" w:themeColor="text1"/>
          <w:szCs w:val="21"/>
        </w:rPr>
        <w:t>复审</w:t>
      </w:r>
    </w:p>
    <w:p>
      <w:pPr>
        <w:widowControl/>
        <w:spacing w:line="276" w:lineRule="auto"/>
        <w:jc w:val="left"/>
        <w:rPr>
          <w:rFonts w:ascii="Times New Roman" w:hAnsi="Times New Roman" w:cs="Times New Roman"/>
          <w:b/>
          <w:bCs/>
          <w:color w:val="000000" w:themeColor="text1"/>
          <w:szCs w:val="21"/>
        </w:rPr>
      </w:pPr>
      <w:r>
        <w:rPr>
          <w:rFonts w:ascii="Times New Roman" w:hAnsi="Times New Roman" w:cs="Times New Roman"/>
          <w:b/>
          <w:bCs/>
          <w:color w:val="000000" w:themeColor="text1"/>
          <w:szCs w:val="21"/>
        </w:rPr>
        <w:t xml:space="preserve">1. </w:t>
      </w:r>
      <w:r>
        <w:rPr>
          <w:rFonts w:ascii="Times New Roman" w:cs="Times New Roman" w:hAnsiTheme="minorEastAsia"/>
          <w:b/>
          <w:bCs/>
          <w:color w:val="000000" w:themeColor="text1"/>
          <w:szCs w:val="21"/>
        </w:rPr>
        <w:t>复审申请</w:t>
      </w:r>
    </w:p>
    <w:p>
      <w:pPr>
        <w:widowControl/>
        <w:spacing w:line="276" w:lineRule="auto"/>
        <w:ind w:firstLine="315" w:firstLineChars="150"/>
        <w:jc w:val="left"/>
        <w:rPr>
          <w:rFonts w:ascii="Times New Roman" w:cs="Times New Roman" w:hAnsiTheme="minorEastAsia"/>
          <w:color w:val="000000" w:themeColor="text1"/>
          <w:kern w:val="0"/>
          <w:szCs w:val="21"/>
        </w:rPr>
      </w:pPr>
      <w:r>
        <w:rPr>
          <w:rFonts w:ascii="Times New Roman" w:hAnsi="Times New Roman" w:cs="Times New Roman"/>
          <w:color w:val="000000" w:themeColor="text1"/>
          <w:szCs w:val="21"/>
        </w:rPr>
        <w:t>1.1</w:t>
      </w:r>
      <w:r>
        <w:rPr>
          <w:rFonts w:hint="eastAsia" w:ascii="Times New Roman" w:cs="Times New Roman" w:hAnsiTheme="minorEastAsia"/>
          <w:color w:val="000000" w:themeColor="text1"/>
          <w:szCs w:val="21"/>
        </w:rPr>
        <w:t>伦理审查申请/受理表</w:t>
      </w:r>
    </w:p>
    <w:p>
      <w:pPr>
        <w:widowControl/>
        <w:spacing w:line="276" w:lineRule="auto"/>
        <w:jc w:val="left"/>
        <w:rPr>
          <w:rFonts w:ascii="Times New Roman" w:cs="Times New Roman" w:hAnsiTheme="minorEastAsia"/>
          <w:color w:val="000000" w:themeColor="text1"/>
          <w:szCs w:val="21"/>
        </w:rPr>
      </w:pPr>
      <w:r>
        <w:rPr>
          <w:rFonts w:hint="eastAsia" w:ascii="Times New Roman" w:cs="Times New Roman" w:hAnsiTheme="minorEastAsia"/>
          <w:color w:val="000000" w:themeColor="text1"/>
          <w:szCs w:val="21"/>
        </w:rPr>
        <w:t xml:space="preserve">   1.2</w:t>
      </w:r>
      <w:r>
        <w:rPr>
          <w:rFonts w:ascii="Times New Roman" w:cs="Times New Roman" w:hAnsiTheme="minorEastAsia"/>
          <w:color w:val="000000" w:themeColor="text1"/>
          <w:szCs w:val="21"/>
        </w:rPr>
        <w:t>复审申请</w:t>
      </w:r>
    </w:p>
    <w:p>
      <w:pPr>
        <w:widowControl/>
        <w:spacing w:line="276" w:lineRule="auto"/>
        <w:jc w:val="left"/>
        <w:rPr>
          <w:rFonts w:ascii="Times New Roman" w:hAnsi="Times New Roman" w:cs="Times New Roman"/>
          <w:color w:val="000000" w:themeColor="text1"/>
          <w:szCs w:val="21"/>
        </w:rPr>
      </w:pPr>
      <w:r>
        <w:rPr>
          <w:rFonts w:ascii="Times New Roman" w:hAnsi="Times New Roman" w:cs="Times New Roman"/>
          <w:color w:val="000000" w:themeColor="text1"/>
          <w:szCs w:val="21"/>
        </w:rPr>
        <w:t xml:space="preserve">   1.</w:t>
      </w:r>
      <w:r>
        <w:rPr>
          <w:rFonts w:hint="eastAsia" w:ascii="Times New Roman" w:hAnsi="Times New Roman" w:cs="Times New Roman"/>
          <w:color w:val="000000" w:themeColor="text1"/>
          <w:szCs w:val="21"/>
        </w:rPr>
        <w:t>3</w:t>
      </w:r>
      <w:r>
        <w:rPr>
          <w:rFonts w:ascii="Times New Roman" w:hAnsi="Times New Roman" w:cs="Times New Roman"/>
          <w:color w:val="000000" w:themeColor="text1"/>
          <w:szCs w:val="21"/>
        </w:rPr>
        <w:t xml:space="preserve"> </w:t>
      </w:r>
      <w:r>
        <w:rPr>
          <w:rFonts w:ascii="Times New Roman" w:cs="Times New Roman" w:hAnsiTheme="minorEastAsia"/>
          <w:color w:val="000000" w:themeColor="text1"/>
          <w:szCs w:val="21"/>
        </w:rPr>
        <w:t>修正的临床研究方案（注明版本号</w:t>
      </w:r>
      <w:r>
        <w:rPr>
          <w:rFonts w:ascii="Times New Roman" w:hAnsi="Times New Roman" w:cs="Times New Roman"/>
          <w:color w:val="000000" w:themeColor="text1"/>
          <w:szCs w:val="21"/>
        </w:rPr>
        <w:t>/</w:t>
      </w:r>
      <w:r>
        <w:rPr>
          <w:rFonts w:ascii="Times New Roman" w:cs="Times New Roman" w:hAnsiTheme="minorEastAsia"/>
          <w:color w:val="000000" w:themeColor="text1"/>
          <w:szCs w:val="21"/>
        </w:rPr>
        <w:t>版本日期）</w:t>
      </w:r>
    </w:p>
    <w:p>
      <w:pPr>
        <w:widowControl/>
        <w:spacing w:line="276" w:lineRule="auto"/>
        <w:jc w:val="left"/>
        <w:rPr>
          <w:rFonts w:ascii="Times New Roman" w:hAnsi="Times New Roman" w:cs="Times New Roman"/>
          <w:color w:val="000000" w:themeColor="text1"/>
          <w:szCs w:val="21"/>
        </w:rPr>
      </w:pPr>
      <w:r>
        <w:rPr>
          <w:rFonts w:ascii="Times New Roman" w:hAnsi="Times New Roman" w:cs="Times New Roman"/>
          <w:color w:val="000000" w:themeColor="text1"/>
          <w:szCs w:val="21"/>
        </w:rPr>
        <w:t xml:space="preserve">   1.</w:t>
      </w:r>
      <w:r>
        <w:rPr>
          <w:rFonts w:hint="eastAsia" w:ascii="Times New Roman" w:hAnsi="Times New Roman" w:cs="Times New Roman"/>
          <w:color w:val="000000" w:themeColor="text1"/>
          <w:szCs w:val="21"/>
        </w:rPr>
        <w:t>4</w:t>
      </w:r>
      <w:r>
        <w:rPr>
          <w:rFonts w:ascii="Times New Roman" w:hAnsi="Times New Roman" w:cs="Times New Roman"/>
          <w:color w:val="000000" w:themeColor="text1"/>
          <w:szCs w:val="21"/>
        </w:rPr>
        <w:t xml:space="preserve"> </w:t>
      </w:r>
      <w:r>
        <w:rPr>
          <w:rFonts w:ascii="Times New Roman" w:cs="Times New Roman" w:hAnsiTheme="minorEastAsia"/>
          <w:color w:val="000000" w:themeColor="text1"/>
          <w:szCs w:val="21"/>
        </w:rPr>
        <w:t>修正的知情同意书（注明版本号</w:t>
      </w:r>
      <w:r>
        <w:rPr>
          <w:rFonts w:ascii="Times New Roman" w:hAnsi="Times New Roman" w:cs="Times New Roman"/>
          <w:color w:val="000000" w:themeColor="text1"/>
          <w:szCs w:val="21"/>
        </w:rPr>
        <w:t>/</w:t>
      </w:r>
      <w:r>
        <w:rPr>
          <w:rFonts w:ascii="Times New Roman" w:cs="Times New Roman" w:hAnsiTheme="minorEastAsia"/>
          <w:color w:val="000000" w:themeColor="text1"/>
          <w:szCs w:val="21"/>
        </w:rPr>
        <w:t>版本日期）</w:t>
      </w:r>
    </w:p>
    <w:p>
      <w:pPr>
        <w:widowControl/>
        <w:spacing w:line="276" w:lineRule="auto"/>
        <w:jc w:val="left"/>
        <w:rPr>
          <w:rFonts w:ascii="Times New Roman" w:hAnsi="Times New Roman" w:cs="Times New Roman"/>
          <w:color w:val="000000" w:themeColor="text1"/>
          <w:szCs w:val="21"/>
        </w:rPr>
      </w:pPr>
      <w:r>
        <w:rPr>
          <w:rFonts w:ascii="Times New Roman" w:hAnsi="Times New Roman" w:cs="Times New Roman"/>
          <w:color w:val="000000" w:themeColor="text1"/>
          <w:szCs w:val="21"/>
        </w:rPr>
        <w:t xml:space="preserve">   1.</w:t>
      </w:r>
      <w:r>
        <w:rPr>
          <w:rFonts w:hint="eastAsia" w:ascii="Times New Roman" w:hAnsi="Times New Roman" w:cs="Times New Roman"/>
          <w:color w:val="000000" w:themeColor="text1"/>
          <w:szCs w:val="21"/>
        </w:rPr>
        <w:t>5</w:t>
      </w:r>
      <w:r>
        <w:rPr>
          <w:rFonts w:ascii="Times New Roman" w:hAnsi="Times New Roman" w:cs="Times New Roman"/>
          <w:color w:val="000000" w:themeColor="text1"/>
          <w:szCs w:val="21"/>
        </w:rPr>
        <w:t xml:space="preserve"> </w:t>
      </w:r>
      <w:r>
        <w:rPr>
          <w:rFonts w:ascii="Times New Roman" w:cs="Times New Roman" w:hAnsiTheme="minorEastAsia"/>
          <w:color w:val="000000" w:themeColor="text1"/>
          <w:szCs w:val="21"/>
        </w:rPr>
        <w:t>修正的招募材料（注明版本号</w:t>
      </w:r>
      <w:r>
        <w:rPr>
          <w:rFonts w:ascii="Times New Roman" w:hAnsi="Times New Roman" w:cs="Times New Roman"/>
          <w:color w:val="000000" w:themeColor="text1"/>
          <w:szCs w:val="21"/>
        </w:rPr>
        <w:t>/</w:t>
      </w:r>
      <w:r>
        <w:rPr>
          <w:rFonts w:ascii="Times New Roman" w:cs="Times New Roman" w:hAnsiTheme="minorEastAsia"/>
          <w:color w:val="000000" w:themeColor="text1"/>
          <w:szCs w:val="21"/>
        </w:rPr>
        <w:t>版本日期）</w:t>
      </w:r>
    </w:p>
    <w:p>
      <w:pPr>
        <w:widowControl/>
        <w:spacing w:line="276" w:lineRule="auto"/>
        <w:jc w:val="left"/>
        <w:rPr>
          <w:rFonts w:ascii="Times New Roman" w:hAnsi="Times New Roman" w:cs="Times New Roman"/>
          <w:color w:val="000000" w:themeColor="text1"/>
          <w:szCs w:val="21"/>
        </w:rPr>
      </w:pPr>
      <w:r>
        <w:rPr>
          <w:rFonts w:ascii="Times New Roman" w:hAnsi="Times New Roman" w:cs="Times New Roman"/>
          <w:color w:val="000000" w:themeColor="text1"/>
          <w:szCs w:val="21"/>
        </w:rPr>
        <w:t xml:space="preserve">   1.</w:t>
      </w:r>
      <w:r>
        <w:rPr>
          <w:rFonts w:hint="eastAsia" w:ascii="Times New Roman" w:hAnsi="Times New Roman" w:cs="Times New Roman"/>
          <w:color w:val="000000" w:themeColor="text1"/>
          <w:szCs w:val="21"/>
        </w:rPr>
        <w:t>6</w:t>
      </w:r>
      <w:r>
        <w:rPr>
          <w:rFonts w:ascii="Times New Roman" w:hAnsi="Times New Roman" w:cs="Times New Roman"/>
          <w:color w:val="000000" w:themeColor="text1"/>
          <w:szCs w:val="21"/>
        </w:rPr>
        <w:t xml:space="preserve"> </w:t>
      </w:r>
      <w:r>
        <w:rPr>
          <w:rFonts w:ascii="Times New Roman" w:cs="Times New Roman" w:hAnsiTheme="minorEastAsia"/>
          <w:color w:val="000000" w:themeColor="text1"/>
          <w:szCs w:val="21"/>
        </w:rPr>
        <w:t>其他</w:t>
      </w:r>
    </w:p>
    <w:p>
      <w:pPr>
        <w:widowControl/>
        <w:spacing w:line="276" w:lineRule="auto"/>
        <w:jc w:val="left"/>
        <w:rPr>
          <w:rFonts w:ascii="Times New Roman" w:hAnsi="Times New Roman" w:cs="Times New Roman"/>
          <w:color w:val="000000" w:themeColor="text1"/>
          <w:szCs w:val="21"/>
        </w:rPr>
      </w:pPr>
    </w:p>
    <w:p>
      <w:pPr>
        <w:widowControl/>
        <w:numPr>
          <w:ilvl w:val="0"/>
          <w:numId w:val="6"/>
        </w:numPr>
        <w:spacing w:line="276" w:lineRule="auto"/>
        <w:jc w:val="left"/>
        <w:rPr>
          <w:rFonts w:ascii="Times New Roman" w:hAnsi="Times New Roman" w:cs="Times New Roman"/>
          <w:b/>
          <w:bCs/>
          <w:color w:val="000000" w:themeColor="text1"/>
          <w:szCs w:val="21"/>
        </w:rPr>
      </w:pPr>
      <w:r>
        <w:rPr>
          <w:rFonts w:ascii="Times New Roman" w:cs="Times New Roman" w:hAnsiTheme="minorEastAsia"/>
          <w:b/>
          <w:bCs/>
          <w:color w:val="000000" w:themeColor="text1"/>
          <w:szCs w:val="21"/>
        </w:rPr>
        <w:t>免除审查</w:t>
      </w:r>
    </w:p>
    <w:p>
      <w:pPr>
        <w:pStyle w:val="9"/>
        <w:widowControl/>
        <w:numPr>
          <w:ilvl w:val="0"/>
          <w:numId w:val="7"/>
        </w:numPr>
        <w:spacing w:line="276" w:lineRule="auto"/>
        <w:ind w:left="0" w:firstLine="0" w:firstLineChars="0"/>
        <w:jc w:val="left"/>
        <w:rPr>
          <w:rFonts w:ascii="Times New Roman" w:hAnsi="Times New Roman" w:cs="Times New Roman"/>
          <w:b/>
          <w:bCs/>
          <w:color w:val="000000" w:themeColor="text1"/>
          <w:szCs w:val="21"/>
        </w:rPr>
      </w:pPr>
      <w:r>
        <w:rPr>
          <w:rFonts w:ascii="Times New Roman" w:cs="Times New Roman" w:hAnsiTheme="minorEastAsia"/>
          <w:b/>
          <w:bCs/>
          <w:color w:val="000000" w:themeColor="text1"/>
          <w:szCs w:val="21"/>
        </w:rPr>
        <w:t>免除审查申请</w:t>
      </w:r>
    </w:p>
    <w:p>
      <w:pPr>
        <w:pStyle w:val="9"/>
        <w:widowControl/>
        <w:numPr>
          <w:ilvl w:val="1"/>
          <w:numId w:val="7"/>
        </w:numPr>
        <w:spacing w:line="276" w:lineRule="auto"/>
        <w:ind w:firstLineChars="0"/>
        <w:jc w:val="left"/>
        <w:rPr>
          <w:rFonts w:ascii="Times New Roman" w:hAnsi="Times New Roman" w:cs="Times New Roman"/>
          <w:color w:val="000000" w:themeColor="text1"/>
          <w:szCs w:val="21"/>
        </w:rPr>
      </w:pPr>
      <w:r>
        <w:rPr>
          <w:rFonts w:hint="eastAsia" w:ascii="Times New Roman" w:cs="Times New Roman" w:hAnsiTheme="minorEastAsia"/>
          <w:color w:val="000000" w:themeColor="text1"/>
          <w:szCs w:val="21"/>
        </w:rPr>
        <w:t>伦理审查申请/受理表</w:t>
      </w:r>
    </w:p>
    <w:p>
      <w:pPr>
        <w:pStyle w:val="9"/>
        <w:widowControl/>
        <w:numPr>
          <w:ilvl w:val="1"/>
          <w:numId w:val="7"/>
        </w:numPr>
        <w:spacing w:line="276" w:lineRule="auto"/>
        <w:ind w:firstLineChars="0"/>
        <w:jc w:val="left"/>
        <w:rPr>
          <w:rFonts w:ascii="Times New Roman" w:cs="Times New Roman" w:hAnsiTheme="minorEastAsia"/>
          <w:color w:val="000000" w:themeColor="text1"/>
          <w:szCs w:val="21"/>
        </w:rPr>
      </w:pPr>
      <w:r>
        <w:rPr>
          <w:rFonts w:ascii="Times New Roman" w:cs="Times New Roman" w:hAnsiTheme="minorEastAsia"/>
          <w:color w:val="000000" w:themeColor="text1"/>
          <w:szCs w:val="21"/>
        </w:rPr>
        <w:t>免除审查申请</w:t>
      </w:r>
    </w:p>
    <w:p>
      <w:pPr>
        <w:widowControl/>
        <w:spacing w:line="276" w:lineRule="auto"/>
        <w:jc w:val="left"/>
        <w:rPr>
          <w:rFonts w:ascii="Times New Roman" w:hAnsi="Times New Roman" w:cs="Times New Roman"/>
          <w:color w:val="000000" w:themeColor="text1"/>
          <w:szCs w:val="21"/>
        </w:rPr>
      </w:pPr>
      <w:r>
        <w:rPr>
          <w:rFonts w:ascii="Times New Roman" w:hAnsi="Times New Roman" w:cs="Times New Roman"/>
          <w:color w:val="000000" w:themeColor="text1"/>
          <w:szCs w:val="21"/>
        </w:rPr>
        <w:t xml:space="preserve">   1.</w:t>
      </w:r>
      <w:r>
        <w:rPr>
          <w:rFonts w:hint="eastAsia" w:ascii="Times New Roman" w:hAnsi="Times New Roman" w:cs="Times New Roman"/>
          <w:color w:val="000000" w:themeColor="text1"/>
          <w:szCs w:val="21"/>
        </w:rPr>
        <w:t>3</w:t>
      </w:r>
      <w:r>
        <w:rPr>
          <w:rFonts w:ascii="Times New Roman" w:hAnsi="Times New Roman" w:cs="Times New Roman"/>
          <w:color w:val="000000" w:themeColor="text1"/>
          <w:szCs w:val="21"/>
        </w:rPr>
        <w:t xml:space="preserve"> </w:t>
      </w:r>
      <w:r>
        <w:rPr>
          <w:rFonts w:ascii="Times New Roman" w:cs="Times New Roman" w:hAnsiTheme="minorEastAsia"/>
          <w:color w:val="000000" w:themeColor="text1"/>
          <w:szCs w:val="21"/>
        </w:rPr>
        <w:t>临床研究方案（注明版本号</w:t>
      </w:r>
      <w:r>
        <w:rPr>
          <w:rFonts w:ascii="Times New Roman" w:hAnsi="Times New Roman" w:cs="Times New Roman"/>
          <w:color w:val="000000" w:themeColor="text1"/>
          <w:szCs w:val="21"/>
        </w:rPr>
        <w:t>/</w:t>
      </w:r>
      <w:r>
        <w:rPr>
          <w:rFonts w:ascii="Times New Roman" w:cs="Times New Roman" w:hAnsiTheme="minorEastAsia"/>
          <w:color w:val="000000" w:themeColor="text1"/>
          <w:szCs w:val="21"/>
        </w:rPr>
        <w:t>版本日期）</w:t>
      </w:r>
    </w:p>
    <w:p>
      <w:pPr>
        <w:rPr>
          <w:rFonts w:ascii="Times New Roman" w:hAnsi="Times New Roman" w:cs="Times New Roman"/>
          <w:color w:val="000000" w:themeColor="text1"/>
          <w:szCs w:val="21"/>
        </w:rPr>
      </w:pPr>
    </w:p>
    <w:p>
      <w:pPr>
        <w:rPr>
          <w:rFonts w:ascii="Times New Roman" w:hAnsi="Times New Roman" w:cs="Times New Roman"/>
          <w:color w:val="000000" w:themeColor="text1"/>
          <w:szCs w:val="21"/>
        </w:rPr>
      </w:pPr>
    </w:p>
    <w:p>
      <w:pPr>
        <w:jc w:val="center"/>
        <w:rPr>
          <w:rFonts w:ascii="Times New Roman" w:hAnsi="Times New Roman" w:cs="Times New Roman"/>
          <w:color w:val="000000" w:themeColor="text1"/>
          <w:szCs w:val="21"/>
        </w:rPr>
      </w:pPr>
    </w:p>
    <w:sectPr>
      <w:headerReference r:id="rId3" w:type="default"/>
      <w:footerReference r:id="rId4" w:type="default"/>
      <w:pgSz w:w="11906" w:h="16838"/>
      <w:pgMar w:top="964" w:right="1797" w:bottom="96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6891921"/>
      <w:docPartObj>
        <w:docPartGallery w:val="autotext"/>
      </w:docPartObj>
    </w:sdtPr>
    <w:sdtContent>
      <w:p>
        <w:pPr>
          <w:pStyle w:val="3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3</w:t>
        </w:r>
        <w:r>
          <w:rPr>
            <w:lang w:val="zh-CN"/>
          </w:rP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single" w:color="auto" w:sz="4" w:space="1"/>
      </w:pBdr>
      <w:jc w:val="both"/>
      <w:rPr>
        <w:rFonts w:ascii="黑体" w:hAnsi="黑体" w:eastAsia="黑体"/>
      </w:rPr>
    </w:pPr>
    <w:r>
      <w:rPr>
        <w:rFonts w:hint="eastAsia" w:ascii="黑体" w:hAnsi="黑体" w:eastAsia="黑体"/>
      </w:rPr>
      <w:t>中国科学院合肥肿瘤医院</w:t>
    </w:r>
  </w:p>
  <w:p>
    <w:pPr>
      <w:pStyle w:val="4"/>
      <w:pBdr>
        <w:bottom w:val="single" w:color="auto" w:sz="4" w:space="1"/>
      </w:pBdr>
      <w:jc w:val="left"/>
    </w:pPr>
    <w:r>
      <w:rPr>
        <w:rFonts w:hint="eastAsia" w:ascii="黑体" w:hAnsi="黑体" w:eastAsia="黑体"/>
      </w:rPr>
      <w:t xml:space="preserve">医学伦理委员会  </w:t>
    </w:r>
    <w:r>
      <w:rPr>
        <w:rFonts w:hint="eastAsia"/>
      </w:rPr>
      <w:t xml:space="preserve">                                                            </w:t>
    </w:r>
    <w:r>
      <w:rPr>
        <w:rFonts w:ascii="Times New Roman" w:hAnsi="Times New Roman"/>
      </w:rPr>
      <w:t xml:space="preserve"> </w:t>
    </w:r>
    <w:r>
      <w:rPr>
        <w:rFonts w:ascii="Times New Roman" w:hAnsi="Times New Roman"/>
        <w:color w:val="FF0000"/>
      </w:rPr>
      <w:t>AF/</w:t>
    </w:r>
    <w:r>
      <w:rPr>
        <w:rFonts w:hint="eastAsia" w:ascii="Times New Roman" w:hAnsi="Times New Roman"/>
        <w:color w:val="FF0000"/>
      </w:rPr>
      <w:t>SQ</w:t>
    </w:r>
    <w:r>
      <w:rPr>
        <w:rFonts w:ascii="Times New Roman" w:hAnsi="Times New Roman"/>
        <w:color w:val="FF0000"/>
      </w:rPr>
      <w:t>-0</w:t>
    </w:r>
    <w:r>
      <w:rPr>
        <w:rFonts w:hint="eastAsia" w:ascii="Times New Roman" w:hAnsi="Times New Roman"/>
        <w:color w:val="FF0000"/>
      </w:rPr>
      <w:t>1</w:t>
    </w:r>
    <w:r>
      <w:rPr>
        <w:rFonts w:ascii="Times New Roman" w:hAnsi="Times New Roman"/>
        <w:color w:val="FF0000"/>
      </w:rPr>
      <w:t>/0</w:t>
    </w:r>
    <w:r>
      <w:rPr>
        <w:rFonts w:hint="eastAsia" w:ascii="Times New Roman" w:hAnsi="Times New Roman"/>
        <w:color w:val="FF0000"/>
        <w:lang w:val="en-US" w:eastAsia="zh-CN"/>
      </w:rPr>
      <w:t>3</w:t>
    </w:r>
    <w:r>
      <w:rPr>
        <w:rFonts w:hint="eastAsia" w:ascii="Times New Roman" w:hAnsi="Times New Roman"/>
        <w:color w:val="FF0000"/>
      </w:rPr>
      <w:t>.0</w:t>
    </w:r>
  </w:p>
  <w:p>
    <w:pPr>
      <w:pStyle w:val="4"/>
      <w:pBdr>
        <w:bottom w:val="none" w:color="auto" w:sz="0" w:space="1"/>
      </w:pBdr>
      <w:jc w:val="left"/>
    </w:pPr>
    <w:r>
      <w:t xml:space="preserve">                           </w:t>
    </w:r>
    <w:r>
      <w:rPr>
        <w:rFonts w:hint="eastAsia"/>
      </w:rPr>
      <w:t xml:space="preserve">                                     </w:t>
    </w:r>
  </w:p>
  <w:p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CA46CE2"/>
    <w:multiLevelType w:val="multilevel"/>
    <w:tmpl w:val="4CA46CE2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decimal"/>
      <w:isLgl/>
      <w:lvlText w:val="%1.%2"/>
      <w:lvlJc w:val="left"/>
      <w:pPr>
        <w:ind w:left="675" w:hanging="375"/>
      </w:pPr>
      <w:rPr>
        <w:rFonts w:hint="default" w:hAnsi="Times New Roman"/>
      </w:rPr>
    </w:lvl>
    <w:lvl w:ilvl="2" w:tentative="0">
      <w:start w:val="1"/>
      <w:numFmt w:val="decimal"/>
      <w:isLgl/>
      <w:lvlText w:val="%1.%2.%3"/>
      <w:lvlJc w:val="left"/>
      <w:pPr>
        <w:ind w:left="1320" w:hanging="720"/>
      </w:pPr>
      <w:rPr>
        <w:rFonts w:hint="default" w:hAnsi="Times New Roman"/>
      </w:rPr>
    </w:lvl>
    <w:lvl w:ilvl="3" w:tentative="0">
      <w:start w:val="1"/>
      <w:numFmt w:val="decimal"/>
      <w:isLgl/>
      <w:lvlText w:val="%1.%2.%3.%4"/>
      <w:lvlJc w:val="left"/>
      <w:pPr>
        <w:ind w:left="1620" w:hanging="720"/>
      </w:pPr>
      <w:rPr>
        <w:rFonts w:hint="default" w:hAnsi="Times New Roman"/>
      </w:rPr>
    </w:lvl>
    <w:lvl w:ilvl="4" w:tentative="0">
      <w:start w:val="1"/>
      <w:numFmt w:val="decimal"/>
      <w:isLgl/>
      <w:lvlText w:val="%1.%2.%3.%4.%5"/>
      <w:lvlJc w:val="left"/>
      <w:pPr>
        <w:ind w:left="2280" w:hanging="1080"/>
      </w:pPr>
      <w:rPr>
        <w:rFonts w:hint="default" w:hAnsi="Times New Roman"/>
      </w:rPr>
    </w:lvl>
    <w:lvl w:ilvl="5" w:tentative="0">
      <w:start w:val="1"/>
      <w:numFmt w:val="decimal"/>
      <w:isLgl/>
      <w:lvlText w:val="%1.%2.%3.%4.%5.%6"/>
      <w:lvlJc w:val="left"/>
      <w:pPr>
        <w:ind w:left="2580" w:hanging="1080"/>
      </w:pPr>
      <w:rPr>
        <w:rFonts w:hint="default" w:hAnsi="Times New Roman"/>
      </w:rPr>
    </w:lvl>
    <w:lvl w:ilvl="6" w:tentative="0">
      <w:start w:val="1"/>
      <w:numFmt w:val="decimal"/>
      <w:isLgl/>
      <w:lvlText w:val="%1.%2.%3.%4.%5.%6.%7"/>
      <w:lvlJc w:val="left"/>
      <w:pPr>
        <w:ind w:left="2880" w:hanging="1080"/>
      </w:pPr>
      <w:rPr>
        <w:rFonts w:hint="default" w:hAnsi="Times New Roman"/>
      </w:rPr>
    </w:lvl>
    <w:lvl w:ilvl="7" w:tentative="0">
      <w:start w:val="1"/>
      <w:numFmt w:val="decimal"/>
      <w:isLgl/>
      <w:lvlText w:val="%1.%2.%3.%4.%5.%6.%7.%8"/>
      <w:lvlJc w:val="left"/>
      <w:pPr>
        <w:ind w:left="3540" w:hanging="1440"/>
      </w:pPr>
      <w:rPr>
        <w:rFonts w:hint="default" w:hAnsi="Times New Roman"/>
      </w:rPr>
    </w:lvl>
    <w:lvl w:ilvl="8" w:tentative="0">
      <w:start w:val="1"/>
      <w:numFmt w:val="decimal"/>
      <w:isLgl/>
      <w:lvlText w:val="%1.%2.%3.%4.%5.%6.%7.%8.%9"/>
      <w:lvlJc w:val="left"/>
      <w:pPr>
        <w:ind w:left="3840" w:hanging="1440"/>
      </w:pPr>
      <w:rPr>
        <w:rFonts w:hint="default" w:hAnsi="Times New Roman"/>
      </w:rPr>
    </w:lvl>
  </w:abstractNum>
  <w:abstractNum w:abstractNumId="1">
    <w:nsid w:val="576B47C7"/>
    <w:multiLevelType w:val="singleLevel"/>
    <w:tmpl w:val="576B47C7"/>
    <w:lvl w:ilvl="0" w:tentative="0">
      <w:start w:val="1"/>
      <w:numFmt w:val="chineseCounting"/>
      <w:suff w:val="nothing"/>
      <w:lvlText w:val="%1、"/>
      <w:lvlJc w:val="left"/>
    </w:lvl>
  </w:abstractNum>
  <w:abstractNum w:abstractNumId="2">
    <w:nsid w:val="576B47DF"/>
    <w:multiLevelType w:val="singleLevel"/>
    <w:tmpl w:val="576B47DF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576B6043"/>
    <w:multiLevelType w:val="singleLevel"/>
    <w:tmpl w:val="576B6043"/>
    <w:lvl w:ilvl="0" w:tentative="0">
      <w:start w:val="2"/>
      <w:numFmt w:val="chineseCounting"/>
      <w:suff w:val="nothing"/>
      <w:lvlText w:val="%1、"/>
      <w:lvlJc w:val="left"/>
    </w:lvl>
  </w:abstractNum>
  <w:abstractNum w:abstractNumId="4">
    <w:nsid w:val="576B6118"/>
    <w:multiLevelType w:val="multilevel"/>
    <w:tmpl w:val="576B6118"/>
    <w:lvl w:ilvl="0" w:tentative="0">
      <w:start w:val="2"/>
      <w:numFmt w:val="decimal"/>
      <w:suff w:val="space"/>
      <w:lvlText w:val="%1."/>
      <w:lvlJc w:val="left"/>
    </w:lvl>
    <w:lvl w:ilvl="1" w:tentative="0">
      <w:start w:val="1"/>
      <w:numFmt w:val="decimal"/>
      <w:isLgl/>
      <w:lvlText w:val="%1.%2"/>
      <w:lvlJc w:val="left"/>
      <w:pPr>
        <w:ind w:left="675" w:hanging="375"/>
      </w:pPr>
      <w:rPr>
        <w:rFonts w:hint="default" w:hAnsi="Times New Roman"/>
      </w:rPr>
    </w:lvl>
    <w:lvl w:ilvl="2" w:tentative="0">
      <w:start w:val="1"/>
      <w:numFmt w:val="decimal"/>
      <w:isLgl/>
      <w:lvlText w:val="%1.%2.%3"/>
      <w:lvlJc w:val="left"/>
      <w:pPr>
        <w:ind w:left="1320" w:hanging="720"/>
      </w:pPr>
      <w:rPr>
        <w:rFonts w:hint="default" w:hAnsi="Times New Roman"/>
      </w:rPr>
    </w:lvl>
    <w:lvl w:ilvl="3" w:tentative="0">
      <w:start w:val="1"/>
      <w:numFmt w:val="decimal"/>
      <w:isLgl/>
      <w:lvlText w:val="%1.%2.%3.%4"/>
      <w:lvlJc w:val="left"/>
      <w:pPr>
        <w:ind w:left="1620" w:hanging="720"/>
      </w:pPr>
      <w:rPr>
        <w:rFonts w:hint="default" w:hAnsi="Times New Roman"/>
      </w:rPr>
    </w:lvl>
    <w:lvl w:ilvl="4" w:tentative="0">
      <w:start w:val="1"/>
      <w:numFmt w:val="decimal"/>
      <w:isLgl/>
      <w:lvlText w:val="%1.%2.%3.%4.%5"/>
      <w:lvlJc w:val="left"/>
      <w:pPr>
        <w:ind w:left="2280" w:hanging="1080"/>
      </w:pPr>
      <w:rPr>
        <w:rFonts w:hint="default" w:hAnsi="Times New Roman"/>
      </w:rPr>
    </w:lvl>
    <w:lvl w:ilvl="5" w:tentative="0">
      <w:start w:val="1"/>
      <w:numFmt w:val="decimal"/>
      <w:isLgl/>
      <w:lvlText w:val="%1.%2.%3.%4.%5.%6"/>
      <w:lvlJc w:val="left"/>
      <w:pPr>
        <w:ind w:left="2580" w:hanging="1080"/>
      </w:pPr>
      <w:rPr>
        <w:rFonts w:hint="default" w:hAnsi="Times New Roman"/>
      </w:rPr>
    </w:lvl>
    <w:lvl w:ilvl="6" w:tentative="0">
      <w:start w:val="1"/>
      <w:numFmt w:val="decimal"/>
      <w:isLgl/>
      <w:lvlText w:val="%1.%2.%3.%4.%5.%6.%7"/>
      <w:lvlJc w:val="left"/>
      <w:pPr>
        <w:ind w:left="2880" w:hanging="1080"/>
      </w:pPr>
      <w:rPr>
        <w:rFonts w:hint="default" w:hAnsi="Times New Roman"/>
      </w:rPr>
    </w:lvl>
    <w:lvl w:ilvl="7" w:tentative="0">
      <w:start w:val="1"/>
      <w:numFmt w:val="decimal"/>
      <w:isLgl/>
      <w:lvlText w:val="%1.%2.%3.%4.%5.%6.%7.%8"/>
      <w:lvlJc w:val="left"/>
      <w:pPr>
        <w:ind w:left="3540" w:hanging="1440"/>
      </w:pPr>
      <w:rPr>
        <w:rFonts w:hint="default" w:hAnsi="Times New Roman"/>
      </w:rPr>
    </w:lvl>
    <w:lvl w:ilvl="8" w:tentative="0">
      <w:start w:val="1"/>
      <w:numFmt w:val="decimal"/>
      <w:isLgl/>
      <w:lvlText w:val="%1.%2.%3.%4.%5.%6.%7.%8.%9"/>
      <w:lvlJc w:val="left"/>
      <w:pPr>
        <w:ind w:left="3840" w:hanging="1440"/>
      </w:pPr>
      <w:rPr>
        <w:rFonts w:hint="default" w:hAnsi="Times New Roman"/>
      </w:rPr>
    </w:lvl>
  </w:abstractNum>
  <w:abstractNum w:abstractNumId="5">
    <w:nsid w:val="576B62D5"/>
    <w:multiLevelType w:val="singleLevel"/>
    <w:tmpl w:val="576B62D5"/>
    <w:lvl w:ilvl="0" w:tentative="0">
      <w:start w:val="3"/>
      <w:numFmt w:val="chineseCounting"/>
      <w:suff w:val="nothing"/>
      <w:lvlText w:val="%1、"/>
      <w:lvlJc w:val="left"/>
    </w:lvl>
  </w:abstractNum>
  <w:abstractNum w:abstractNumId="6">
    <w:nsid w:val="6260519F"/>
    <w:multiLevelType w:val="multilevel"/>
    <w:tmpl w:val="6260519F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 w:hAnsi="Times New Roman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6"/>
  </w:num>
  <w:num w:numId="5">
    <w:abstractNumId w:val="4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YTRlOTk0ZmExMzQwOTQ1MTVkNTM2MGM0YWYyNmVlYzAifQ=="/>
  </w:docVars>
  <w:rsids>
    <w:rsidRoot w:val="007D3035"/>
    <w:rsid w:val="00094E1D"/>
    <w:rsid w:val="000B19AD"/>
    <w:rsid w:val="001E3B47"/>
    <w:rsid w:val="002136F8"/>
    <w:rsid w:val="002154FE"/>
    <w:rsid w:val="002A6F00"/>
    <w:rsid w:val="002C350F"/>
    <w:rsid w:val="00302792"/>
    <w:rsid w:val="003C54CB"/>
    <w:rsid w:val="003D7339"/>
    <w:rsid w:val="003F0F27"/>
    <w:rsid w:val="003F1EE3"/>
    <w:rsid w:val="003F3B02"/>
    <w:rsid w:val="004972A7"/>
    <w:rsid w:val="004F6D27"/>
    <w:rsid w:val="00524D11"/>
    <w:rsid w:val="0066237D"/>
    <w:rsid w:val="00787B3A"/>
    <w:rsid w:val="007D3035"/>
    <w:rsid w:val="008132E5"/>
    <w:rsid w:val="00A42EB0"/>
    <w:rsid w:val="00A662CC"/>
    <w:rsid w:val="00B7620B"/>
    <w:rsid w:val="00C02ED5"/>
    <w:rsid w:val="00DC1A42"/>
    <w:rsid w:val="00DF25AD"/>
    <w:rsid w:val="00E4061F"/>
    <w:rsid w:val="00F15F1E"/>
    <w:rsid w:val="00F27952"/>
    <w:rsid w:val="00F75218"/>
    <w:rsid w:val="0F00624B"/>
    <w:rsid w:val="14D86D05"/>
    <w:rsid w:val="1BF47D74"/>
    <w:rsid w:val="1CF52F63"/>
    <w:rsid w:val="2CC547E5"/>
    <w:rsid w:val="32155665"/>
    <w:rsid w:val="403A1993"/>
    <w:rsid w:val="40B75AB6"/>
    <w:rsid w:val="411A655C"/>
    <w:rsid w:val="439E4607"/>
    <w:rsid w:val="45876E1A"/>
    <w:rsid w:val="4CF20EBB"/>
    <w:rsid w:val="5D0802A8"/>
    <w:rsid w:val="697909D2"/>
    <w:rsid w:val="6C864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link w:val="8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9">
    <w:name w:val="List Paragraph"/>
    <w:basedOn w:val="1"/>
    <w:autoRedefine/>
    <w:unhideWhenUsed/>
    <w:qFormat/>
    <w:uiPriority w:val="99"/>
    <w:pPr>
      <w:ind w:firstLine="420" w:firstLineChars="200"/>
    </w:pPr>
  </w:style>
  <w:style w:type="character" w:customStyle="1" w:styleId="10">
    <w:name w:val="批注框文本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1225</Words>
  <Characters>1410</Characters>
  <Lines>11</Lines>
  <Paragraphs>3</Paragraphs>
  <TotalTime>10</TotalTime>
  <ScaleCrop>false</ScaleCrop>
  <LinksUpToDate>false</LinksUpToDate>
  <CharactersWithSpaces>1555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You can ! I can !</cp:lastModifiedBy>
  <dcterms:modified xsi:type="dcterms:W3CDTF">2024-01-24T06:33:47Z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E45CF59AC91D41ABBAECE5669EF22F4B</vt:lpwstr>
  </property>
</Properties>
</file>